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514C21">
        <w:tc>
          <w:tcPr>
            <w:tcW w:w="509" w:type="dxa"/>
          </w:tcPr>
          <w:p w:rsidR="00B623DA" w:rsidRDefault="009E39CD">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623DA" w:rsidRDefault="009E39CD">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13.100</w:t>
            </w:r>
            <w:r>
              <w:rPr>
                <w:rFonts w:ascii="黑体" w:eastAsia="黑体" w:hAnsi="黑体"/>
                <w:sz w:val="21"/>
                <w:szCs w:val="21"/>
              </w:rPr>
              <w:fldChar w:fldCharType="end"/>
            </w:r>
            <w:bookmarkEnd w:id="0"/>
          </w:p>
        </w:tc>
      </w:tr>
      <w:tr w:rsidR="00514C21">
        <w:tc>
          <w:tcPr>
            <w:tcW w:w="509" w:type="dxa"/>
          </w:tcPr>
          <w:p w:rsidR="00B623DA" w:rsidRDefault="009E39CD">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B623DA" w:rsidRDefault="009E39CD">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C 51</w:t>
            </w:r>
            <w:r>
              <w:rPr>
                <w:rFonts w:ascii="黑体" w:eastAsia="黑体" w:hAnsi="黑体"/>
                <w:sz w:val="21"/>
                <w:szCs w:val="21"/>
              </w:rPr>
              <w:fldChar w:fldCharType="end"/>
            </w:r>
            <w:bookmarkEnd w:id="1"/>
          </w:p>
        </w:tc>
      </w:tr>
    </w:tbl>
    <w:p w:rsidR="00B623DA" w:rsidRDefault="009E39CD">
      <w:pPr>
        <w:pStyle w:val="afffff5"/>
        <w:framePr w:w="9639" w:h="624" w:hRule="exact" w:hSpace="181" w:vSpace="181" w:wrap="around" w:hAnchor="page" w:x="1305" w:y="2269"/>
      </w:pPr>
      <w:bookmarkStart w:id="2" w:name="_Hlk26473981"/>
      <w:r>
        <w:rPr>
          <w:rFonts w:hint="eastAsia"/>
        </w:rPr>
        <w:t>中华人民共和国国家标准</w:t>
      </w:r>
    </w:p>
    <w:bookmarkEnd w:id="2"/>
    <w:p w:rsidR="00B623DA" w:rsidRDefault="009E39CD">
      <w:pPr>
        <w:pStyle w:val="affffffffff7"/>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rFonts w:hint="eastAsia"/>
        </w:rPr>
        <w:t>17216</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rFonts w:hint="eastAsia"/>
        </w:rPr>
        <w:t>20X</w:t>
      </w:r>
      <w:r>
        <w:t>X</w:t>
      </w:r>
      <w:r>
        <w:fldChar w:fldCharType="end"/>
      </w:r>
      <w:bookmarkEnd w:id="5"/>
    </w:p>
    <w:p w:rsidR="00B623DA" w:rsidRDefault="009E39CD">
      <w:pPr>
        <w:pStyle w:val="affffffffff8"/>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xml:space="preserve">代替 GB/T </w:t>
      </w:r>
      <w:r>
        <w:rPr>
          <w:rFonts w:hAnsi="黑体" w:hint="eastAsia"/>
        </w:rPr>
        <w:t>17216-2012</w:t>
      </w:r>
      <w:r>
        <w:rPr>
          <w:rFonts w:hAnsi="黑体"/>
        </w:rPr>
        <w:fldChar w:fldCharType="end"/>
      </w:r>
      <w:bookmarkEnd w:id="6"/>
    </w:p>
    <w:p w:rsidR="00B623DA" w:rsidRDefault="009E39CD">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B623DA" w:rsidRDefault="00B623DA">
      <w:pPr>
        <w:pStyle w:val="afffff5"/>
        <w:framePr w:w="9639" w:h="6976" w:hRule="exact" w:hSpace="0" w:vSpace="0" w:wrap="around" w:hAnchor="page" w:y="6408"/>
        <w:jc w:val="center"/>
        <w:rPr>
          <w:rFonts w:ascii="黑体" w:eastAsia="黑体" w:hAnsi="黑体"/>
          <w:b w:val="0"/>
          <w:bCs w:val="0"/>
          <w:w w:val="100"/>
        </w:rPr>
      </w:pPr>
    </w:p>
    <w:p w:rsidR="00B623DA" w:rsidRDefault="009E39CD">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人防工程平时使用环境卫生要求</w:t>
      </w:r>
      <w:r>
        <w:fldChar w:fldCharType="end"/>
      </w:r>
      <w:bookmarkEnd w:id="7"/>
    </w:p>
    <w:p w:rsidR="00B623DA" w:rsidRDefault="00B623DA">
      <w:pPr>
        <w:framePr w:w="9639" w:h="6974" w:hRule="exact" w:wrap="around" w:vAnchor="page" w:hAnchor="page" w:x="1419" w:y="6408" w:anchorLock="1"/>
        <w:ind w:left="-1418"/>
      </w:pPr>
    </w:p>
    <w:p w:rsidR="00B623DA" w:rsidRDefault="009E39CD">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Hygienic Standard for Peacetime Utilization of Civil Air Defence Works</w:t>
      </w:r>
      <w:r>
        <w:rPr>
          <w:rFonts w:eastAsia="黑体"/>
          <w:szCs w:val="28"/>
        </w:rPr>
        <w:fldChar w:fldCharType="end"/>
      </w:r>
      <w:bookmarkEnd w:id="8"/>
    </w:p>
    <w:p w:rsidR="00B623DA" w:rsidRDefault="00B623DA">
      <w:pPr>
        <w:framePr w:w="9639" w:h="6974" w:hRule="exact" w:wrap="around" w:vAnchor="page" w:hAnchor="page" w:x="1419" w:y="6408" w:anchorLock="1"/>
        <w:spacing w:line="760" w:lineRule="exact"/>
        <w:ind w:left="-1418"/>
      </w:pPr>
    </w:p>
    <w:p w:rsidR="00B623DA" w:rsidRDefault="009E39CD">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sidR="00410F8E">
        <w:rPr>
          <w:rFonts w:eastAsia="黑体"/>
          <w:szCs w:val="28"/>
        </w:rPr>
        <w:t> </w:t>
      </w:r>
      <w:r w:rsidR="00410F8E">
        <w:rPr>
          <w:rFonts w:eastAsia="黑体"/>
          <w:szCs w:val="28"/>
        </w:rPr>
        <w:t> </w:t>
      </w:r>
      <w:r w:rsidR="00410F8E">
        <w:rPr>
          <w:rFonts w:eastAsia="黑体"/>
          <w:szCs w:val="28"/>
        </w:rPr>
        <w:t> </w:t>
      </w:r>
      <w:r w:rsidR="00410F8E">
        <w:rPr>
          <w:rFonts w:eastAsia="黑体"/>
          <w:szCs w:val="28"/>
        </w:rPr>
        <w:t> </w:t>
      </w:r>
      <w:r w:rsidR="00410F8E">
        <w:rPr>
          <w:rFonts w:eastAsia="黑体"/>
          <w:szCs w:val="28"/>
        </w:rPr>
        <w:t> </w:t>
      </w:r>
      <w:r>
        <w:rPr>
          <w:rFonts w:eastAsia="黑体"/>
          <w:szCs w:val="28"/>
        </w:rPr>
        <w:fldChar w:fldCharType="end"/>
      </w:r>
      <w:bookmarkEnd w:id="9"/>
    </w:p>
    <w:p w:rsidR="00B623DA" w:rsidRDefault="00410F8E">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ddList>
          </w:ffData>
        </w:fldChar>
      </w:r>
      <w:r>
        <w:rPr>
          <w:sz w:val="24"/>
          <w:szCs w:val="28"/>
        </w:rPr>
        <w:instrText xml:space="preserve"> </w:instrText>
      </w:r>
      <w:bookmarkStart w:id="10" w:name="下拉1"/>
      <w:r>
        <w:rPr>
          <w:sz w:val="24"/>
          <w:szCs w:val="28"/>
        </w:rPr>
        <w:instrText xml:space="preserve">FORMDROPDOWN </w:instrText>
      </w:r>
      <w:r w:rsidR="0056606C">
        <w:rPr>
          <w:sz w:val="24"/>
          <w:szCs w:val="28"/>
        </w:rPr>
      </w:r>
      <w:r w:rsidR="0056606C">
        <w:rPr>
          <w:sz w:val="24"/>
          <w:szCs w:val="28"/>
        </w:rPr>
        <w:fldChar w:fldCharType="separate"/>
      </w:r>
      <w:r>
        <w:rPr>
          <w:sz w:val="24"/>
          <w:szCs w:val="28"/>
        </w:rPr>
        <w:fldChar w:fldCharType="end"/>
      </w:r>
      <w:bookmarkEnd w:id="10"/>
    </w:p>
    <w:p w:rsidR="00B623DA" w:rsidRDefault="00410F8E">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r>
        <w:rPr>
          <w:sz w:val="21"/>
          <w:szCs w:val="28"/>
        </w:rPr>
        <w:instrText xml:space="preserve"> </w:instrText>
      </w:r>
      <w:bookmarkStart w:id="11" w:name="CMPLSH_DATE"/>
      <w:r>
        <w:rPr>
          <w:sz w:val="21"/>
          <w:szCs w:val="28"/>
        </w:rPr>
        <w:instrText xml:space="preserve">FORMTEXT </w:instrText>
      </w:r>
      <w:r>
        <w:rPr>
          <w:sz w:val="21"/>
          <w:szCs w:val="28"/>
        </w:rPr>
      </w:r>
      <w:r>
        <w:rPr>
          <w:sz w:val="21"/>
          <w:szCs w:val="28"/>
        </w:rPr>
        <w:fldChar w:fldCharType="separate"/>
      </w:r>
      <w:r>
        <w:rPr>
          <w:noProof/>
          <w:sz w:val="21"/>
          <w:szCs w:val="28"/>
        </w:rPr>
        <w:t> </w:t>
      </w:r>
      <w:r>
        <w:rPr>
          <w:noProof/>
          <w:sz w:val="21"/>
          <w:szCs w:val="28"/>
        </w:rPr>
        <w:t> </w:t>
      </w:r>
      <w:r>
        <w:rPr>
          <w:noProof/>
          <w:sz w:val="21"/>
          <w:szCs w:val="28"/>
        </w:rPr>
        <w:t> </w:t>
      </w:r>
      <w:r>
        <w:rPr>
          <w:noProof/>
          <w:sz w:val="21"/>
          <w:szCs w:val="28"/>
        </w:rPr>
        <w:t> </w:t>
      </w:r>
      <w:r>
        <w:rPr>
          <w:noProof/>
          <w:sz w:val="21"/>
          <w:szCs w:val="28"/>
        </w:rPr>
        <w:t> </w:t>
      </w:r>
      <w:r>
        <w:rPr>
          <w:sz w:val="21"/>
          <w:szCs w:val="28"/>
        </w:rPr>
        <w:fldChar w:fldCharType="end"/>
      </w:r>
      <w:bookmarkEnd w:id="11"/>
    </w:p>
    <w:p w:rsidR="00B623DA" w:rsidRDefault="009E39CD">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56606C">
        <w:rPr>
          <w:b/>
          <w:sz w:val="21"/>
          <w:szCs w:val="28"/>
        </w:rPr>
      </w:r>
      <w:r w:rsidR="0056606C">
        <w:rPr>
          <w:b/>
          <w:sz w:val="21"/>
          <w:szCs w:val="28"/>
        </w:rPr>
        <w:fldChar w:fldCharType="separate"/>
      </w:r>
      <w:r>
        <w:rPr>
          <w:b/>
          <w:sz w:val="21"/>
          <w:szCs w:val="28"/>
        </w:rPr>
        <w:fldChar w:fldCharType="end"/>
      </w:r>
      <w:bookmarkEnd w:id="12"/>
    </w:p>
    <w:p w:rsidR="00B623DA" w:rsidRDefault="009E39CD">
      <w:pPr>
        <w:pStyle w:val="affffffffff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B623DA" w:rsidRDefault="009E39CD">
      <w:pPr>
        <w:pStyle w:val="affffffffff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B623DA" w:rsidRDefault="009E39CD">
      <w:pPr>
        <w:rPr>
          <w:rFonts w:ascii="宋体" w:hAnsi="宋体"/>
          <w:sz w:val="28"/>
          <w:szCs w:val="28"/>
        </w:rPr>
        <w:sectPr w:rsidR="00B623DA">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rsidR="00B623DA" w:rsidRDefault="009E39CD">
      <w:pPr>
        <w:pStyle w:val="afffffff"/>
        <w:spacing w:after="468"/>
      </w:pPr>
      <w:bookmarkStart w:id="19" w:name="BookMark1"/>
      <w:bookmarkStart w:id="20" w:name="_Toc90369731"/>
      <w:r>
        <w:rPr>
          <w:rFonts w:hint="eastAsia"/>
          <w:spacing w:val="320"/>
        </w:rPr>
        <w:lastRenderedPageBreak/>
        <w:t>目</w:t>
      </w:r>
      <w:r>
        <w:rPr>
          <w:rFonts w:hint="eastAsia"/>
        </w:rPr>
        <w:t>次</w:t>
      </w:r>
    </w:p>
    <w:p w:rsidR="00B623DA" w:rsidRDefault="009E39CD">
      <w:pPr>
        <w:pStyle w:val="11"/>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90888986" w:history="1">
        <w:r>
          <w:rPr>
            <w:rStyle w:val="afffff"/>
          </w:rPr>
          <w:t>前言</w:t>
        </w:r>
        <w:r>
          <w:tab/>
        </w:r>
        <w:r>
          <w:fldChar w:fldCharType="begin"/>
        </w:r>
        <w:r>
          <w:instrText xml:space="preserve"> PAGEREF _Toc90888986 \h </w:instrText>
        </w:r>
        <w:r>
          <w:fldChar w:fldCharType="separate"/>
        </w:r>
        <w:r>
          <w:t>II</w:t>
        </w:r>
        <w:r>
          <w:fldChar w:fldCharType="end"/>
        </w:r>
      </w:hyperlink>
    </w:p>
    <w:p w:rsidR="00B623DA" w:rsidRDefault="0056606C">
      <w:pPr>
        <w:pStyle w:val="11"/>
        <w:tabs>
          <w:tab w:val="right" w:leader="dot" w:pos="9344"/>
        </w:tabs>
        <w:rPr>
          <w:rFonts w:asciiTheme="minorHAnsi" w:eastAsiaTheme="minorEastAsia" w:hAnsiTheme="minorHAnsi" w:cstheme="minorBidi"/>
          <w:szCs w:val="22"/>
        </w:rPr>
      </w:pPr>
      <w:hyperlink w:anchor="_Toc90888987" w:history="1">
        <w:r w:rsidR="009E39CD">
          <w:rPr>
            <w:rStyle w:val="afffff"/>
          </w:rPr>
          <w:t>1  范围</w:t>
        </w:r>
        <w:r w:rsidR="009E39CD">
          <w:tab/>
        </w:r>
        <w:r w:rsidR="009E39CD">
          <w:fldChar w:fldCharType="begin"/>
        </w:r>
        <w:r w:rsidR="009E39CD">
          <w:instrText xml:space="preserve"> PAGEREF _Toc90888987 \h </w:instrText>
        </w:r>
        <w:r w:rsidR="009E39CD">
          <w:fldChar w:fldCharType="separate"/>
        </w:r>
        <w:r w:rsidR="009E39CD">
          <w:t>1</w:t>
        </w:r>
        <w:r w:rsidR="009E39CD">
          <w:fldChar w:fldCharType="end"/>
        </w:r>
      </w:hyperlink>
    </w:p>
    <w:p w:rsidR="00B623DA" w:rsidRDefault="0056606C">
      <w:pPr>
        <w:pStyle w:val="11"/>
        <w:tabs>
          <w:tab w:val="right" w:leader="dot" w:pos="9344"/>
        </w:tabs>
        <w:rPr>
          <w:rFonts w:asciiTheme="minorHAnsi" w:eastAsiaTheme="minorEastAsia" w:hAnsiTheme="minorHAnsi" w:cstheme="minorBidi"/>
          <w:szCs w:val="22"/>
        </w:rPr>
      </w:pPr>
      <w:hyperlink w:anchor="_Toc90888988" w:history="1">
        <w:r w:rsidR="009E39CD">
          <w:rPr>
            <w:rStyle w:val="afffff"/>
          </w:rPr>
          <w:t>2  规范性引用文件</w:t>
        </w:r>
        <w:r w:rsidR="009E39CD">
          <w:tab/>
        </w:r>
        <w:r w:rsidR="009E39CD">
          <w:fldChar w:fldCharType="begin"/>
        </w:r>
        <w:r w:rsidR="009E39CD">
          <w:instrText xml:space="preserve"> PAGEREF _Toc90888988 \h </w:instrText>
        </w:r>
        <w:r w:rsidR="009E39CD">
          <w:fldChar w:fldCharType="separate"/>
        </w:r>
        <w:r w:rsidR="009E39CD">
          <w:t>1</w:t>
        </w:r>
        <w:r w:rsidR="009E39CD">
          <w:fldChar w:fldCharType="end"/>
        </w:r>
      </w:hyperlink>
    </w:p>
    <w:p w:rsidR="00B623DA" w:rsidRDefault="0056606C">
      <w:pPr>
        <w:pStyle w:val="11"/>
        <w:tabs>
          <w:tab w:val="right" w:leader="dot" w:pos="9344"/>
        </w:tabs>
        <w:rPr>
          <w:rFonts w:asciiTheme="minorHAnsi" w:eastAsiaTheme="minorEastAsia" w:hAnsiTheme="minorHAnsi" w:cstheme="minorBidi"/>
          <w:szCs w:val="22"/>
        </w:rPr>
      </w:pPr>
      <w:hyperlink w:anchor="_Toc90888989" w:history="1">
        <w:r w:rsidR="009E39CD">
          <w:rPr>
            <w:rStyle w:val="afffff"/>
          </w:rPr>
          <w:t>3  术语和定义</w:t>
        </w:r>
        <w:r w:rsidR="009E39CD">
          <w:tab/>
        </w:r>
        <w:r w:rsidR="009E39CD">
          <w:fldChar w:fldCharType="begin"/>
        </w:r>
        <w:r w:rsidR="009E39CD">
          <w:instrText xml:space="preserve"> PAGEREF _Toc90888989 \h </w:instrText>
        </w:r>
        <w:r w:rsidR="009E39CD">
          <w:fldChar w:fldCharType="separate"/>
        </w:r>
        <w:r w:rsidR="009E39CD">
          <w:t>1</w:t>
        </w:r>
        <w:r w:rsidR="009E39CD">
          <w:fldChar w:fldCharType="end"/>
        </w:r>
      </w:hyperlink>
    </w:p>
    <w:p w:rsidR="00B623DA" w:rsidRDefault="0056606C">
      <w:pPr>
        <w:pStyle w:val="11"/>
        <w:tabs>
          <w:tab w:val="right" w:leader="dot" w:pos="9344"/>
        </w:tabs>
        <w:rPr>
          <w:rFonts w:asciiTheme="minorHAnsi" w:eastAsiaTheme="minorEastAsia" w:hAnsiTheme="minorHAnsi" w:cstheme="minorBidi"/>
          <w:szCs w:val="22"/>
        </w:rPr>
      </w:pPr>
      <w:hyperlink w:anchor="_Toc90888990" w:history="1">
        <w:r w:rsidR="009E39CD">
          <w:rPr>
            <w:rStyle w:val="afffff"/>
          </w:rPr>
          <w:t>4  卫生要求</w:t>
        </w:r>
        <w:r w:rsidR="009E39CD">
          <w:tab/>
        </w:r>
        <w:r w:rsidR="009E39CD">
          <w:fldChar w:fldCharType="begin"/>
        </w:r>
        <w:r w:rsidR="009E39CD">
          <w:instrText xml:space="preserve"> PAGEREF _Toc90888990 \h </w:instrText>
        </w:r>
        <w:r w:rsidR="009E39CD">
          <w:fldChar w:fldCharType="separate"/>
        </w:r>
        <w:r w:rsidR="009E39CD">
          <w:t>2</w:t>
        </w:r>
        <w:r w:rsidR="009E39CD">
          <w:fldChar w:fldCharType="end"/>
        </w:r>
      </w:hyperlink>
    </w:p>
    <w:p w:rsidR="00B623DA" w:rsidRDefault="0056606C">
      <w:pPr>
        <w:pStyle w:val="11"/>
        <w:tabs>
          <w:tab w:val="right" w:leader="dot" w:pos="9344"/>
        </w:tabs>
        <w:rPr>
          <w:rFonts w:asciiTheme="minorHAnsi" w:eastAsiaTheme="minorEastAsia" w:hAnsiTheme="minorHAnsi" w:cstheme="minorBidi"/>
          <w:szCs w:val="22"/>
        </w:rPr>
      </w:pPr>
      <w:hyperlink w:anchor="_Toc90888991" w:history="1">
        <w:r w:rsidR="009E39CD">
          <w:rPr>
            <w:rStyle w:val="afffff"/>
          </w:rPr>
          <w:t>5  其他</w:t>
        </w:r>
        <w:r w:rsidR="009E39CD">
          <w:tab/>
        </w:r>
        <w:r w:rsidR="009E39CD">
          <w:fldChar w:fldCharType="begin"/>
        </w:r>
        <w:r w:rsidR="009E39CD">
          <w:instrText xml:space="preserve"> PAGEREF _Toc90888991 \h </w:instrText>
        </w:r>
        <w:r w:rsidR="009E39CD">
          <w:fldChar w:fldCharType="separate"/>
        </w:r>
        <w:r w:rsidR="009E39CD">
          <w:t>6</w:t>
        </w:r>
        <w:r w:rsidR="009E39CD">
          <w:fldChar w:fldCharType="end"/>
        </w:r>
      </w:hyperlink>
    </w:p>
    <w:p w:rsidR="00B623DA" w:rsidRDefault="0056606C">
      <w:pPr>
        <w:pStyle w:val="11"/>
        <w:tabs>
          <w:tab w:val="right" w:leader="dot" w:pos="9344"/>
        </w:tabs>
        <w:rPr>
          <w:rFonts w:asciiTheme="minorHAnsi" w:eastAsiaTheme="minorEastAsia" w:hAnsiTheme="minorHAnsi" w:cstheme="minorBidi"/>
          <w:szCs w:val="22"/>
        </w:rPr>
      </w:pPr>
      <w:hyperlink w:anchor="_Toc90888992" w:history="1">
        <w:r w:rsidR="009E39CD">
          <w:rPr>
            <w:rStyle w:val="afffff"/>
          </w:rPr>
          <w:t>6  监测检验方法</w:t>
        </w:r>
        <w:r w:rsidR="009E39CD">
          <w:tab/>
        </w:r>
        <w:r w:rsidR="009E39CD">
          <w:fldChar w:fldCharType="begin"/>
        </w:r>
        <w:r w:rsidR="009E39CD">
          <w:instrText xml:space="preserve"> PAGEREF _Toc90888992 \h </w:instrText>
        </w:r>
        <w:r w:rsidR="009E39CD">
          <w:fldChar w:fldCharType="separate"/>
        </w:r>
        <w:r w:rsidR="009E39CD">
          <w:t>7</w:t>
        </w:r>
        <w:r w:rsidR="009E39CD">
          <w:fldChar w:fldCharType="end"/>
        </w:r>
      </w:hyperlink>
    </w:p>
    <w:p w:rsidR="00B623DA" w:rsidRDefault="0056606C">
      <w:pPr>
        <w:pStyle w:val="11"/>
        <w:tabs>
          <w:tab w:val="right" w:leader="dot" w:pos="9344"/>
        </w:tabs>
        <w:rPr>
          <w:rFonts w:asciiTheme="minorHAnsi" w:eastAsiaTheme="minorEastAsia" w:hAnsiTheme="minorHAnsi" w:cstheme="minorBidi"/>
          <w:szCs w:val="22"/>
        </w:rPr>
      </w:pPr>
      <w:hyperlink w:anchor="_Toc90888993" w:history="1">
        <w:r w:rsidR="009E39CD">
          <w:rPr>
            <w:rStyle w:val="afffff"/>
          </w:rPr>
          <w:t>附录A（规范性）  室内新风量测量方法</w:t>
        </w:r>
        <w:r w:rsidR="009E39CD">
          <w:tab/>
        </w:r>
        <w:r w:rsidR="009E39CD">
          <w:fldChar w:fldCharType="begin"/>
        </w:r>
        <w:r w:rsidR="009E39CD">
          <w:instrText xml:space="preserve"> PAGEREF _Toc90888993 \h </w:instrText>
        </w:r>
        <w:r w:rsidR="009E39CD">
          <w:fldChar w:fldCharType="separate"/>
        </w:r>
        <w:r w:rsidR="009E39CD">
          <w:t>8</w:t>
        </w:r>
        <w:r w:rsidR="009E39CD">
          <w:fldChar w:fldCharType="end"/>
        </w:r>
      </w:hyperlink>
    </w:p>
    <w:p w:rsidR="00B623DA" w:rsidRDefault="009E39CD">
      <w:pPr>
        <w:pStyle w:val="afffffff"/>
        <w:spacing w:after="468"/>
        <w:sectPr w:rsidR="00B623DA">
          <w:headerReference w:type="even" r:id="rId15"/>
          <w:headerReference w:type="default" r:id="rId16"/>
          <w:footerReference w:type="even" r:id="rId17"/>
          <w:footerReference w:type="default" r:id="rId18"/>
          <w:pgSz w:w="11906" w:h="16838"/>
          <w:pgMar w:top="2410" w:right="1134" w:bottom="1134" w:left="1134" w:header="1418" w:footer="1134" w:gutter="284"/>
          <w:pgNumType w:fmt="upperRoman" w:start="1"/>
          <w:cols w:space="425"/>
          <w:formProt w:val="0"/>
          <w:docGrid w:type="lines" w:linePitch="312"/>
        </w:sectPr>
      </w:pPr>
      <w:r>
        <w:fldChar w:fldCharType="end"/>
      </w:r>
    </w:p>
    <w:p w:rsidR="00B623DA" w:rsidRDefault="009E39CD">
      <w:pPr>
        <w:pStyle w:val="a6"/>
        <w:spacing w:after="468"/>
      </w:pPr>
      <w:bookmarkStart w:id="21" w:name="_Toc90888986"/>
      <w:bookmarkStart w:id="22" w:name="BookMark2"/>
      <w:bookmarkEnd w:id="19"/>
      <w:r>
        <w:rPr>
          <w:spacing w:val="320"/>
        </w:rPr>
        <w:lastRenderedPageBreak/>
        <w:t>前</w:t>
      </w:r>
      <w:r>
        <w:t>言</w:t>
      </w:r>
      <w:bookmarkEnd w:id="20"/>
      <w:bookmarkEnd w:id="21"/>
    </w:p>
    <w:p w:rsidR="00B623DA" w:rsidRDefault="009E39CD">
      <w:pPr>
        <w:pStyle w:val="afffffa"/>
        <w:ind w:firstLine="420"/>
      </w:pPr>
      <w:r>
        <w:rPr>
          <w:rFonts w:hint="eastAsia"/>
        </w:rPr>
        <w:t>本文件按照GB/T 1.1—2020《标准化工作导则  第1部分：标准化文件的结构和起草规则》的规定起草。</w:t>
      </w:r>
    </w:p>
    <w:p w:rsidR="00B623DA" w:rsidRDefault="009E39CD">
      <w:pPr>
        <w:pStyle w:val="afffffa"/>
        <w:ind w:firstLine="420"/>
      </w:pPr>
      <w:r>
        <w:rPr>
          <w:rFonts w:hint="eastAsia"/>
        </w:rPr>
        <w:t>为贯彻国务院发布的《公共场所卫生管理条例》，和国家人民防空办公室颁发的《人民防空工程战术技术要求》，同时为促进我国城市地下空间的可持续开发利用，保障人防工程平时使用人员的健康，特修订本标准。</w:t>
      </w:r>
    </w:p>
    <w:p w:rsidR="00B623DA" w:rsidRDefault="009E39CD">
      <w:pPr>
        <w:pStyle w:val="afffffa"/>
        <w:ind w:firstLine="420"/>
      </w:pPr>
      <w:r>
        <w:rPr>
          <w:rFonts w:hint="eastAsia"/>
        </w:rPr>
        <w:t>附加说明：</w:t>
      </w:r>
    </w:p>
    <w:p w:rsidR="00B623DA" w:rsidRDefault="009E39CD">
      <w:pPr>
        <w:pStyle w:val="afffffa"/>
        <w:ind w:firstLine="420"/>
      </w:pPr>
      <w:r>
        <w:rPr>
          <w:rFonts w:hint="eastAsia"/>
        </w:rPr>
        <w:t>本文</w:t>
      </w:r>
      <w:r>
        <w:rPr>
          <w:rFonts w:ascii="Times New Roman"/>
        </w:rPr>
        <w:t>件代替</w:t>
      </w:r>
      <w:r>
        <w:rPr>
          <w:rFonts w:hAnsi="宋体"/>
        </w:rPr>
        <w:t>GB/T</w:t>
      </w:r>
      <w:r>
        <w:rPr>
          <w:rFonts w:hAnsi="宋体" w:hint="eastAsia"/>
        </w:rPr>
        <w:t xml:space="preserve"> </w:t>
      </w:r>
      <w:r>
        <w:rPr>
          <w:rFonts w:hAnsi="宋体"/>
        </w:rPr>
        <w:t>17216</w:t>
      </w:r>
      <w:r>
        <w:rPr>
          <w:rFonts w:hAnsi="宋体" w:hint="eastAsia"/>
        </w:rPr>
        <w:t>—</w:t>
      </w:r>
      <w:r>
        <w:rPr>
          <w:rFonts w:hAnsi="宋体"/>
        </w:rPr>
        <w:t>2012《人防工程平时使用环境卫生</w:t>
      </w:r>
      <w:r>
        <w:rPr>
          <w:rFonts w:hAnsi="宋体" w:hint="eastAsia"/>
        </w:rPr>
        <w:t>要求</w:t>
      </w:r>
      <w:r>
        <w:rPr>
          <w:rFonts w:hAnsi="宋体"/>
        </w:rPr>
        <w:t>》，与GB/T 17216</w:t>
      </w:r>
      <w:r>
        <w:rPr>
          <w:rFonts w:hAnsi="宋体" w:hint="eastAsia"/>
        </w:rPr>
        <w:t>—</w:t>
      </w:r>
      <w:r>
        <w:rPr>
          <w:rFonts w:hAnsi="宋体"/>
        </w:rPr>
        <w:t>2012</w:t>
      </w:r>
      <w:r>
        <w:rPr>
          <w:rFonts w:hint="eastAsia"/>
        </w:rPr>
        <w:t>相比</w:t>
      </w:r>
      <w:r>
        <w:t>，除结构调整和编辑</w:t>
      </w:r>
      <w:r>
        <w:rPr>
          <w:rFonts w:hint="eastAsia"/>
        </w:rPr>
        <w:t>性</w:t>
      </w:r>
      <w:r>
        <w:t>改动外，主要技术变化如下：</w:t>
      </w:r>
    </w:p>
    <w:p w:rsidR="00B623DA" w:rsidRDefault="009E39CD">
      <w:pPr>
        <w:pStyle w:val="afffffa"/>
        <w:ind w:firstLine="420"/>
        <w:rPr>
          <w:rFonts w:hAnsi="宋体"/>
        </w:rPr>
      </w:pPr>
      <w:r>
        <w:rPr>
          <w:rFonts w:hAnsi="宋体" w:hint="eastAsia"/>
        </w:rPr>
        <w:t>——更改</w:t>
      </w:r>
      <w:r>
        <w:rPr>
          <w:rFonts w:hAnsi="宋体"/>
        </w:rPr>
        <w:t>了文件的适用范围；</w:t>
      </w:r>
    </w:p>
    <w:p w:rsidR="00B623DA" w:rsidRDefault="009E39CD">
      <w:pPr>
        <w:pStyle w:val="afffffa"/>
        <w:ind w:firstLine="420"/>
        <w:rPr>
          <w:rFonts w:hAnsi="宋体"/>
        </w:rPr>
      </w:pPr>
      <w:r>
        <w:rPr>
          <w:rFonts w:hAnsi="宋体" w:hint="eastAsia"/>
        </w:rPr>
        <w:t>——增加</w:t>
      </w:r>
      <w:r>
        <w:rPr>
          <w:rFonts w:hAnsi="宋体"/>
        </w:rPr>
        <w:t>并</w:t>
      </w:r>
      <w:r>
        <w:rPr>
          <w:rFonts w:hAnsi="宋体" w:hint="eastAsia"/>
        </w:rPr>
        <w:t>更改</w:t>
      </w:r>
      <w:r>
        <w:rPr>
          <w:rFonts w:hAnsi="宋体"/>
        </w:rPr>
        <w:t>了</w:t>
      </w:r>
      <w:r>
        <w:rPr>
          <w:rFonts w:hAnsi="宋体" w:hint="eastAsia"/>
        </w:rPr>
        <w:t>规范性</w:t>
      </w:r>
      <w:r>
        <w:rPr>
          <w:rFonts w:hAnsi="宋体"/>
        </w:rPr>
        <w:t>引用文件</w:t>
      </w:r>
      <w:r>
        <w:rPr>
          <w:rFonts w:hAnsi="宋体" w:hint="eastAsia"/>
        </w:rPr>
        <w:t>；</w:t>
      </w:r>
    </w:p>
    <w:p w:rsidR="00B623DA" w:rsidRDefault="009E39CD">
      <w:pPr>
        <w:pStyle w:val="afffffa"/>
        <w:ind w:firstLine="420"/>
      </w:pPr>
      <w:r>
        <w:rPr>
          <w:rFonts w:hint="eastAsia"/>
        </w:rPr>
        <w:t>——增加了“氡浓度参考水平”的名词术语；</w:t>
      </w:r>
    </w:p>
    <w:p w:rsidR="00B623DA" w:rsidRDefault="009E39CD">
      <w:pPr>
        <w:pStyle w:val="afffffa"/>
        <w:ind w:firstLine="420"/>
      </w:pPr>
      <w:r>
        <w:rPr>
          <w:rFonts w:hint="eastAsia"/>
        </w:rPr>
        <w:t>——增加了PM</w:t>
      </w:r>
      <w:r>
        <w:rPr>
          <w:vertAlign w:val="subscript"/>
        </w:rPr>
        <w:t>2.5</w:t>
      </w:r>
      <w:r>
        <w:rPr>
          <w:rFonts w:hint="eastAsia"/>
        </w:rPr>
        <w:t>、PM</w:t>
      </w:r>
      <w:r>
        <w:rPr>
          <w:vertAlign w:val="subscript"/>
        </w:rPr>
        <w:t>10</w:t>
      </w:r>
      <w:r>
        <w:rPr>
          <w:rFonts w:hint="eastAsia"/>
        </w:rPr>
        <w:t>、VOCs和氨的卫生要求；</w:t>
      </w:r>
    </w:p>
    <w:p w:rsidR="00B623DA" w:rsidRDefault="009E39CD">
      <w:pPr>
        <w:pStyle w:val="afffffa"/>
        <w:ind w:firstLine="420"/>
      </w:pPr>
      <w:r>
        <w:rPr>
          <w:rFonts w:hint="eastAsia"/>
        </w:rPr>
        <w:t>——增加了规范附录A；</w:t>
      </w:r>
    </w:p>
    <w:p w:rsidR="00B623DA" w:rsidRDefault="009E39CD">
      <w:pPr>
        <w:pStyle w:val="afffffa"/>
        <w:ind w:firstLine="420"/>
      </w:pPr>
      <w:r>
        <w:rPr>
          <w:rFonts w:hint="eastAsia"/>
        </w:rPr>
        <w:t>——更改了温湿度、新风量、</w:t>
      </w:r>
      <w:r>
        <w:t>二氧化碳、甲醛</w:t>
      </w:r>
      <w:r>
        <w:rPr>
          <w:rFonts w:hint="eastAsia"/>
        </w:rPr>
        <w:t>、细菌总数、</w:t>
      </w:r>
      <w:r>
        <w:t>噪声、照度</w:t>
      </w:r>
      <w:r>
        <w:rPr>
          <w:rFonts w:hint="eastAsia"/>
        </w:rPr>
        <w:t>和氡的卫生要求。</w:t>
      </w:r>
    </w:p>
    <w:p w:rsidR="00B623DA" w:rsidRDefault="009E39CD">
      <w:pPr>
        <w:pStyle w:val="afffffa"/>
        <w:ind w:firstLine="420"/>
      </w:pPr>
      <w:r>
        <w:rPr>
          <w:rFonts w:hint="eastAsia"/>
        </w:rPr>
        <w:t>本文件由中华人民共和国卫生健康委员会提出并归口。</w:t>
      </w:r>
    </w:p>
    <w:p w:rsidR="00B623DA" w:rsidRDefault="009E39CD">
      <w:pPr>
        <w:pStyle w:val="afffffa"/>
        <w:ind w:firstLine="420"/>
      </w:pPr>
      <w:r>
        <w:rPr>
          <w:rFonts w:hint="eastAsia"/>
        </w:rPr>
        <w:t>本文件起草单位：中国疾病预防控制中心环境与健康相关产品安全所、清华大学（建筑学院）、上海建科集团股份有限公司、军事科学院国防工程研究院、华南理工大学和中国疾病预防控制中心</w:t>
      </w:r>
      <w:r>
        <w:t>辐射防护与核安全医学所</w:t>
      </w:r>
      <w:r>
        <w:rPr>
          <w:rFonts w:hint="eastAsia"/>
        </w:rPr>
        <w:t>。</w:t>
      </w:r>
    </w:p>
    <w:p w:rsidR="00B623DA" w:rsidRDefault="009E39CD">
      <w:pPr>
        <w:pStyle w:val="afffffa"/>
        <w:ind w:firstLine="420"/>
      </w:pPr>
      <w:r>
        <w:rPr>
          <w:rFonts w:hint="eastAsia"/>
        </w:rPr>
        <w:t>本文件主要起草人：王强、张寅平、李景广、吕芳、赵越喆、孙宗科、武云云、郑萍、许宁、魏静雅。</w:t>
      </w:r>
    </w:p>
    <w:p w:rsidR="00B623DA" w:rsidRDefault="009E39CD">
      <w:pPr>
        <w:pStyle w:val="afffffa"/>
        <w:ind w:firstLine="420"/>
      </w:pPr>
      <w:r>
        <w:rPr>
          <w:rFonts w:hint="eastAsia"/>
        </w:rPr>
        <w:t>本文件于1998年首次发布，2012年第一次修订，本次为第二次修订。</w:t>
      </w:r>
    </w:p>
    <w:p w:rsidR="00B623DA" w:rsidRDefault="00B623DA">
      <w:pPr>
        <w:pStyle w:val="afffffa"/>
        <w:ind w:firstLine="420"/>
      </w:pPr>
    </w:p>
    <w:p w:rsidR="00B623DA" w:rsidRDefault="00B623DA">
      <w:pPr>
        <w:pStyle w:val="afffffa"/>
        <w:ind w:firstLine="420"/>
        <w:sectPr w:rsidR="00B623DA">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cols w:space="425"/>
          <w:formProt w:val="0"/>
          <w:docGrid w:type="lines" w:linePitch="312"/>
        </w:sectPr>
      </w:pPr>
    </w:p>
    <w:p w:rsidR="00B623DA" w:rsidRDefault="00B623DA">
      <w:pPr>
        <w:spacing w:line="20" w:lineRule="exact"/>
        <w:jc w:val="center"/>
        <w:rPr>
          <w:rFonts w:ascii="黑体" w:eastAsia="黑体" w:hAnsi="黑体"/>
          <w:sz w:val="32"/>
          <w:szCs w:val="32"/>
        </w:rPr>
      </w:pPr>
      <w:bookmarkStart w:id="23" w:name="BookMark4"/>
      <w:bookmarkEnd w:id="22"/>
    </w:p>
    <w:p w:rsidR="00B623DA" w:rsidRDefault="00B623DA">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1BCF48751349415B920C66BB616A2A80"/>
        </w:placeholder>
      </w:sdtPr>
      <w:sdtEndPr/>
      <w:sdtContent>
        <w:p w:rsidR="00B623DA" w:rsidRDefault="009E39CD">
          <w:pPr>
            <w:pStyle w:val="afffffffffd"/>
            <w:spacing w:beforeLines="1" w:before="3" w:afterLines="220" w:after="686"/>
          </w:pPr>
          <w:r>
            <w:rPr>
              <w:rFonts w:hint="eastAsia"/>
            </w:rPr>
            <w:t>人防工程平时使用环境卫生要求</w:t>
          </w:r>
        </w:p>
      </w:sdtContent>
    </w:sdt>
    <w:p w:rsidR="00B623DA" w:rsidRDefault="009E39CD">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0369732"/>
      <w:bookmarkStart w:id="34" w:name="_Toc90888987"/>
      <w:bookmarkEnd w:id="24"/>
      <w:r>
        <w:rPr>
          <w:rFonts w:hint="eastAsia"/>
        </w:rPr>
        <w:t>范围</w:t>
      </w:r>
      <w:bookmarkEnd w:id="25"/>
      <w:bookmarkEnd w:id="26"/>
      <w:bookmarkEnd w:id="27"/>
      <w:bookmarkEnd w:id="28"/>
      <w:bookmarkEnd w:id="29"/>
      <w:bookmarkEnd w:id="30"/>
      <w:bookmarkEnd w:id="31"/>
      <w:bookmarkEnd w:id="32"/>
      <w:bookmarkEnd w:id="33"/>
      <w:bookmarkEnd w:id="34"/>
    </w:p>
    <w:p w:rsidR="00B623DA" w:rsidRDefault="009E39CD">
      <w:pPr>
        <w:pStyle w:val="afffffa"/>
        <w:ind w:firstLine="420"/>
      </w:pPr>
      <w:bookmarkStart w:id="35" w:name="_Toc17233326"/>
      <w:bookmarkStart w:id="36" w:name="_Toc17233334"/>
      <w:bookmarkStart w:id="37" w:name="_Toc24884212"/>
      <w:bookmarkStart w:id="38" w:name="_Toc24884219"/>
      <w:bookmarkStart w:id="39" w:name="_Toc26648466"/>
      <w:r>
        <w:rPr>
          <w:rFonts w:hint="eastAsia"/>
        </w:rPr>
        <w:t>本标准规定了全国人防工程平时使用的环境卫生要求。</w:t>
      </w:r>
    </w:p>
    <w:p w:rsidR="00B623DA" w:rsidRDefault="009E39CD">
      <w:pPr>
        <w:pStyle w:val="afffffa"/>
        <w:ind w:firstLine="420"/>
      </w:pPr>
      <w:r>
        <w:rPr>
          <w:rFonts w:hint="eastAsia"/>
        </w:rPr>
        <w:t>本标准适用于</w:t>
      </w:r>
      <w:r>
        <w:rPr>
          <w:rFonts w:hAnsi="宋体" w:cs="宋体" w:hint="eastAsia"/>
        </w:rPr>
        <w:t>平时功能为商业（含商场/超市、餐厅/饭店等）、娱乐（含舞厅、游艺厅、音乐茶座、多功能厅、影剧院、音乐厅、录像厅、会堂、健身房及游泳馆等）和住宿（含旅馆、招待所和宾馆等）及医院候诊室等场所的人防工程</w:t>
      </w:r>
      <w:r>
        <w:rPr>
          <w:rFonts w:hint="eastAsia"/>
        </w:rPr>
        <w:t>，</w:t>
      </w:r>
      <w:r>
        <w:t>人防</w:t>
      </w:r>
      <w:r>
        <w:rPr>
          <w:rFonts w:hint="eastAsia"/>
        </w:rPr>
        <w:t>工程的其他平时</w:t>
      </w:r>
      <w:r>
        <w:t>用途</w:t>
      </w:r>
      <w:r>
        <w:rPr>
          <w:rFonts w:hint="eastAsia"/>
        </w:rPr>
        <w:t>场所</w:t>
      </w:r>
      <w:r>
        <w:t>参照我国相关公共场所卫生标准执行</w:t>
      </w:r>
      <w:r>
        <w:rPr>
          <w:rFonts w:hint="eastAsia"/>
        </w:rPr>
        <w:t>。</w:t>
      </w:r>
    </w:p>
    <w:p w:rsidR="00B623DA" w:rsidRDefault="009E39CD">
      <w:pPr>
        <w:pStyle w:val="affc"/>
        <w:spacing w:before="312" w:after="312"/>
      </w:pPr>
      <w:bookmarkStart w:id="40" w:name="_Toc26718931"/>
      <w:bookmarkStart w:id="41" w:name="_Toc26986531"/>
      <w:bookmarkStart w:id="42" w:name="_Toc26986772"/>
      <w:bookmarkStart w:id="43" w:name="_Toc90369733"/>
      <w:bookmarkStart w:id="44" w:name="_Toc90888988"/>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754B06F4B8314D9F85CF5A1FC324A5F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623DA" w:rsidRDefault="009E39CD">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623DA" w:rsidRDefault="009E39CD">
      <w:pPr>
        <w:pStyle w:val="afffffa"/>
        <w:ind w:firstLine="420"/>
      </w:pPr>
      <w:r>
        <w:rPr>
          <w:rFonts w:hint="eastAsia"/>
        </w:rPr>
        <w:t>GB</w:t>
      </w:r>
      <w:r>
        <w:t xml:space="preserve"> </w:t>
      </w:r>
      <w:r>
        <w:rPr>
          <w:rFonts w:hint="eastAsia"/>
        </w:rPr>
        <w:t>374</w:t>
      </w:r>
      <w:r>
        <w:t xml:space="preserve">88  </w:t>
      </w:r>
      <w:r>
        <w:rPr>
          <w:rFonts w:hint="eastAsia"/>
        </w:rPr>
        <w:t>公共场所卫生指标及限值</w:t>
      </w:r>
      <w:r>
        <w:t>要求</w:t>
      </w:r>
    </w:p>
    <w:p w:rsidR="00B623DA" w:rsidRDefault="009E39CD">
      <w:pPr>
        <w:pStyle w:val="afffffa"/>
        <w:ind w:firstLine="420"/>
      </w:pPr>
      <w:r>
        <w:rPr>
          <w:rFonts w:hint="eastAsia"/>
        </w:rPr>
        <w:t xml:space="preserve">GB 50038 </w:t>
      </w:r>
      <w:r>
        <w:t xml:space="preserve"> </w:t>
      </w:r>
      <w:r>
        <w:rPr>
          <w:rFonts w:hint="eastAsia"/>
        </w:rPr>
        <w:t>人民防空地下室设计规范</w:t>
      </w:r>
    </w:p>
    <w:p w:rsidR="00B623DA" w:rsidRDefault="009E39CD">
      <w:pPr>
        <w:pStyle w:val="afffffa"/>
        <w:ind w:firstLine="420"/>
      </w:pPr>
      <w:r>
        <w:rPr>
          <w:rFonts w:hint="eastAsia"/>
        </w:rPr>
        <w:t>GB 50118—2010  民用建筑隔声设计规范</w:t>
      </w:r>
    </w:p>
    <w:p w:rsidR="00B623DA" w:rsidRDefault="009E39CD">
      <w:pPr>
        <w:pStyle w:val="afffffa"/>
        <w:ind w:firstLine="420"/>
      </w:pPr>
      <w:r>
        <w:rPr>
          <w:rFonts w:hint="eastAsia"/>
        </w:rPr>
        <w:t>GB 50225  人民防空工程设计规范</w:t>
      </w:r>
    </w:p>
    <w:p w:rsidR="00B623DA" w:rsidRDefault="009E39CD">
      <w:pPr>
        <w:pStyle w:val="afffffa"/>
        <w:ind w:firstLine="420"/>
      </w:pPr>
      <w:r>
        <w:rPr>
          <w:rFonts w:hint="eastAsia"/>
        </w:rPr>
        <w:t>GB/T</w:t>
      </w:r>
      <w:r>
        <w:t xml:space="preserve"> 16129  </w:t>
      </w:r>
      <w:r>
        <w:rPr>
          <w:rFonts w:hint="eastAsia"/>
        </w:rPr>
        <w:t>居住区大气中甲醛卫生检验标准方法分光光度法</w:t>
      </w:r>
    </w:p>
    <w:p w:rsidR="00B623DA" w:rsidRDefault="009E39CD">
      <w:pPr>
        <w:pStyle w:val="afffffa"/>
        <w:ind w:firstLine="420"/>
      </w:pPr>
      <w:r>
        <w:t xml:space="preserve">GB/T 18204.1  </w:t>
      </w:r>
      <w:r>
        <w:rPr>
          <w:rFonts w:hint="eastAsia"/>
        </w:rPr>
        <w:t>公共场所卫生检验方法 第1部分：物理因素</w:t>
      </w:r>
    </w:p>
    <w:p w:rsidR="00B623DA" w:rsidRDefault="009E39CD">
      <w:pPr>
        <w:pStyle w:val="afffffa"/>
        <w:ind w:firstLine="420"/>
      </w:pPr>
      <w:r>
        <w:t xml:space="preserve">GB/T 18204.2  </w:t>
      </w:r>
      <w:r>
        <w:rPr>
          <w:rFonts w:hint="eastAsia"/>
        </w:rPr>
        <w:t>公共场所卫生检验方法 第</w:t>
      </w:r>
      <w:r>
        <w:t>2</w:t>
      </w:r>
      <w:r>
        <w:rPr>
          <w:rFonts w:hint="eastAsia"/>
        </w:rPr>
        <w:t>部分：化学因素</w:t>
      </w:r>
    </w:p>
    <w:p w:rsidR="00B623DA" w:rsidRDefault="009E39CD">
      <w:pPr>
        <w:pStyle w:val="afffffa"/>
        <w:ind w:firstLine="420"/>
      </w:pPr>
      <w:r>
        <w:rPr>
          <w:rFonts w:hint="eastAsia"/>
        </w:rPr>
        <w:t xml:space="preserve">GB/T 18883 </w:t>
      </w:r>
      <w:r>
        <w:t xml:space="preserve"> </w:t>
      </w:r>
      <w:r>
        <w:rPr>
          <w:rFonts w:hint="eastAsia"/>
        </w:rPr>
        <w:t>室内空气质量标准</w:t>
      </w:r>
    </w:p>
    <w:p w:rsidR="00B623DA" w:rsidRDefault="009E39CD">
      <w:pPr>
        <w:pStyle w:val="afffffa"/>
        <w:ind w:firstLine="420"/>
      </w:pPr>
      <w:r>
        <w:rPr>
          <w:rFonts w:hint="eastAsia"/>
        </w:rPr>
        <w:t>GB/T 50355—2018  住宅建筑室内振动限值及其测量方法标准</w:t>
      </w:r>
    </w:p>
    <w:p w:rsidR="00B623DA" w:rsidRDefault="009E39CD">
      <w:pPr>
        <w:pStyle w:val="afffffa"/>
        <w:ind w:firstLine="420"/>
      </w:pPr>
      <w:r>
        <w:rPr>
          <w:rFonts w:hint="eastAsia"/>
        </w:rPr>
        <w:t xml:space="preserve">GBZ/T 182 </w:t>
      </w:r>
      <w:r>
        <w:t xml:space="preserve"> </w:t>
      </w:r>
      <w:r>
        <w:rPr>
          <w:rFonts w:hint="eastAsia"/>
        </w:rPr>
        <w:t>室内氡及其衰变产物测量规范</w:t>
      </w:r>
    </w:p>
    <w:p w:rsidR="00B623DA" w:rsidRDefault="009E39CD">
      <w:pPr>
        <w:pStyle w:val="afffffa"/>
        <w:ind w:firstLine="420"/>
      </w:pPr>
      <w:r>
        <w:rPr>
          <w:rFonts w:hint="eastAsia"/>
        </w:rPr>
        <w:t>H</w:t>
      </w:r>
      <w:r>
        <w:t xml:space="preserve">J 583  </w:t>
      </w:r>
      <w:r>
        <w:rPr>
          <w:rFonts w:hint="eastAsia"/>
        </w:rPr>
        <w:t>环境空气 苯系物的测定 固体吸附</w:t>
      </w:r>
      <w:r>
        <w:t>/</w:t>
      </w:r>
      <w:r>
        <w:rPr>
          <w:rFonts w:hint="eastAsia"/>
        </w:rPr>
        <w:t>热脱附—气相色谱法</w:t>
      </w:r>
    </w:p>
    <w:p w:rsidR="00B623DA" w:rsidRDefault="009E39CD">
      <w:pPr>
        <w:pStyle w:val="afffffa"/>
        <w:ind w:firstLine="420"/>
      </w:pPr>
      <w:r>
        <w:t xml:space="preserve">HJ 584  </w:t>
      </w:r>
      <w:r>
        <w:rPr>
          <w:rFonts w:hint="eastAsia"/>
        </w:rPr>
        <w:t>环境空气 苯系物的测定 活性炭吸附</w:t>
      </w:r>
      <w:r>
        <w:t>/</w:t>
      </w:r>
      <w:r>
        <w:rPr>
          <w:rFonts w:hint="eastAsia"/>
        </w:rPr>
        <w:t>二硫化碳</w:t>
      </w:r>
      <w:r>
        <w:t>解吸</w:t>
      </w:r>
      <w:r>
        <w:rPr>
          <w:rFonts w:hint="eastAsia"/>
        </w:rPr>
        <w:t>—气相色谱法</w:t>
      </w:r>
    </w:p>
    <w:p w:rsidR="00B623DA" w:rsidRDefault="009E39CD">
      <w:pPr>
        <w:pStyle w:val="afffffa"/>
        <w:ind w:firstLine="420"/>
      </w:pPr>
      <w:r>
        <w:rPr>
          <w:rFonts w:hint="eastAsia"/>
        </w:rPr>
        <w:t>HJ</w:t>
      </w:r>
      <w:r>
        <w:t xml:space="preserve"> 683  </w:t>
      </w:r>
      <w:r>
        <w:rPr>
          <w:rFonts w:hint="eastAsia"/>
        </w:rPr>
        <w:t>环境空气 醛、酮类化合物的测定 高效液相色谱法</w:t>
      </w:r>
    </w:p>
    <w:p w:rsidR="00B623DA" w:rsidRDefault="009E39CD">
      <w:pPr>
        <w:pStyle w:val="afffffa"/>
        <w:ind w:firstLine="420"/>
      </w:pPr>
      <w:r>
        <w:rPr>
          <w:rFonts w:hint="eastAsia"/>
        </w:rPr>
        <w:t>HJ</w:t>
      </w:r>
      <w:r>
        <w:t xml:space="preserve"> </w:t>
      </w:r>
      <w:r>
        <w:rPr>
          <w:rFonts w:hint="eastAsia"/>
        </w:rPr>
        <w:t>1212  环境空气中氡的测量方法</w:t>
      </w:r>
    </w:p>
    <w:p w:rsidR="00B623DA" w:rsidRDefault="009E39CD">
      <w:pPr>
        <w:pStyle w:val="affc"/>
        <w:spacing w:before="312" w:after="312"/>
      </w:pPr>
      <w:bookmarkStart w:id="45" w:name="_Toc90369734"/>
      <w:bookmarkStart w:id="46" w:name="_Toc90888989"/>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754B06F4B8314D9F85CF5A1FC324A5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623DA" w:rsidRDefault="009E39CD">
          <w:pPr>
            <w:pStyle w:val="afffffa"/>
            <w:ind w:firstLine="420"/>
          </w:pPr>
          <w:r>
            <w:t>下列术语和定义适用于本文件。</w:t>
          </w:r>
        </w:p>
      </w:sdtContent>
    </w:sdt>
    <w:p w:rsidR="00B623DA" w:rsidRDefault="00B623DA">
      <w:pPr>
        <w:pStyle w:val="affd"/>
        <w:spacing w:before="156" w:after="156"/>
        <w:rPr>
          <w:rFonts w:hAnsi="黑体"/>
          <w:kern w:val="2"/>
        </w:rPr>
      </w:pPr>
    </w:p>
    <w:p w:rsidR="00B623DA" w:rsidRDefault="009E39CD">
      <w:pPr>
        <w:pStyle w:val="afffffffffffa"/>
        <w:numPr>
          <w:ilvl w:val="0"/>
          <w:numId w:val="0"/>
        </w:numPr>
        <w:ind w:left="420"/>
        <w:rPr>
          <w:rFonts w:ascii="黑体" w:eastAsia="黑体" w:hAnsi="黑体"/>
        </w:rPr>
      </w:pPr>
      <w:r>
        <w:rPr>
          <w:rFonts w:ascii="黑体" w:eastAsia="黑体" w:hAnsi="黑体" w:hint="eastAsia"/>
        </w:rPr>
        <w:t>人防工程 civil air defence works</w:t>
      </w:r>
    </w:p>
    <w:p w:rsidR="00B623DA" w:rsidRDefault="009E39CD">
      <w:pPr>
        <w:pStyle w:val="afffffffffff9"/>
        <w:numPr>
          <w:ilvl w:val="0"/>
          <w:numId w:val="0"/>
        </w:numPr>
        <w:ind w:firstLine="420"/>
        <w:rPr>
          <w:rFonts w:hAnsi="宋体"/>
          <w:kern w:val="2"/>
        </w:rPr>
      </w:pPr>
      <w:r>
        <w:rPr>
          <w:rFonts w:hAnsi="宋体" w:hint="eastAsia"/>
          <w:kern w:val="2"/>
        </w:rPr>
        <w:t>亦称人防工事。为保障人民防空指挥、通信、掩蔽等需要而建造的防护建筑。</w:t>
      </w:r>
    </w:p>
    <w:p w:rsidR="00B623DA" w:rsidRDefault="009E39CD">
      <w:pPr>
        <w:pStyle w:val="afffffffffffa"/>
        <w:ind w:left="420" w:hangingChars="200" w:hanging="420"/>
        <w:rPr>
          <w:rFonts w:ascii="黑体" w:eastAsia="黑体" w:hAnsi="黑体"/>
        </w:rPr>
      </w:pPr>
      <w:r>
        <w:rPr>
          <w:rFonts w:ascii="黑体" w:eastAsia="黑体" w:hAnsi="黑体"/>
          <w:color w:val="000000"/>
          <w:highlight w:val="lightGray"/>
          <w14:scene3d>
            <w14:camera w14:prst="orthographicFront"/>
            <w14:lightRig w14:rig="threePt" w14:dir="t">
              <w14:rot w14:lat="0" w14:lon="0" w14:rev="0"/>
            </w14:lightRig>
          </w14:scene3d>
        </w:rPr>
        <w:br/>
      </w:r>
      <w:r>
        <w:rPr>
          <w:rFonts w:ascii="黑体" w:eastAsia="黑体" w:hAnsi="黑体" w:hint="eastAsia"/>
        </w:rPr>
        <w:t>Ⅰ类人防工程 typeⅠ civil air defence works</w:t>
      </w:r>
    </w:p>
    <w:p w:rsidR="00B623DA" w:rsidRDefault="009E39CD">
      <w:pPr>
        <w:pStyle w:val="afffffa"/>
        <w:ind w:firstLine="420"/>
        <w:rPr>
          <w:rFonts w:hAnsi="宋体"/>
          <w:kern w:val="2"/>
        </w:rPr>
      </w:pPr>
      <w:r>
        <w:rPr>
          <w:rFonts w:hAnsi="宋体" w:hint="eastAsia"/>
          <w:kern w:val="2"/>
        </w:rPr>
        <w:t>根据国家人民防空办公室1979年及其以后颁发的《人民防空工程战术技术要求》修建的人防工程。</w:t>
      </w:r>
    </w:p>
    <w:p w:rsidR="00B623DA" w:rsidRDefault="009E39CD">
      <w:pPr>
        <w:pStyle w:val="afffffffffffa"/>
        <w:ind w:left="420" w:hangingChars="200" w:hanging="420"/>
        <w:rPr>
          <w:rFonts w:ascii="黑体" w:eastAsia="黑体" w:hAnsi="黑体"/>
        </w:rPr>
      </w:pPr>
      <w:r>
        <w:rPr>
          <w:rFonts w:ascii="黑体" w:eastAsia="黑体" w:hAnsi="黑体"/>
        </w:rPr>
        <w:br/>
      </w:r>
      <w:r>
        <w:rPr>
          <w:rFonts w:ascii="黑体" w:eastAsia="黑体" w:hAnsi="黑体" w:hint="eastAsia"/>
        </w:rPr>
        <w:lastRenderedPageBreak/>
        <w:t>Ⅱ 类人防工程 typeⅡ civil air defence works</w:t>
      </w:r>
    </w:p>
    <w:p w:rsidR="00B623DA" w:rsidRDefault="009E39CD">
      <w:pPr>
        <w:pStyle w:val="afffffa"/>
        <w:ind w:firstLine="420"/>
        <w:rPr>
          <w:rFonts w:hAnsi="宋体"/>
          <w:kern w:val="2"/>
        </w:rPr>
      </w:pPr>
      <w:r>
        <w:rPr>
          <w:rFonts w:hAnsi="宋体" w:hint="eastAsia"/>
          <w:kern w:val="2"/>
        </w:rPr>
        <w:t>未按国家人民防空办公室1979年及其以后颁发的《人民防空工程战术技术要求》修建的人防工程。</w:t>
      </w:r>
    </w:p>
    <w:p w:rsidR="00B623DA" w:rsidRDefault="00B623DA">
      <w:pPr>
        <w:pStyle w:val="affd"/>
        <w:spacing w:before="156" w:after="156"/>
        <w:rPr>
          <w:rFonts w:ascii="宋体" w:eastAsia="宋体" w:hAnsi="宋体"/>
        </w:rPr>
      </w:pPr>
    </w:p>
    <w:p w:rsidR="00B623DA" w:rsidRDefault="009E39CD">
      <w:pPr>
        <w:pStyle w:val="afffffffffffa"/>
        <w:numPr>
          <w:ilvl w:val="0"/>
          <w:numId w:val="0"/>
        </w:numPr>
        <w:ind w:left="420"/>
        <w:rPr>
          <w:rFonts w:ascii="黑体" w:eastAsia="黑体" w:hAnsi="黑体"/>
        </w:rPr>
      </w:pPr>
      <w:r>
        <w:rPr>
          <w:rFonts w:ascii="黑体" w:eastAsia="黑体" w:hAnsi="黑体" w:hint="eastAsia"/>
        </w:rPr>
        <w:t>氡浓度参考水平 radon concentration reference level</w:t>
      </w:r>
    </w:p>
    <w:p w:rsidR="00B623DA" w:rsidRDefault="009E39CD">
      <w:pPr>
        <w:pStyle w:val="afffffffffff9"/>
        <w:numPr>
          <w:ilvl w:val="0"/>
          <w:numId w:val="0"/>
        </w:numPr>
        <w:ind w:firstLineChars="200" w:firstLine="420"/>
        <w:rPr>
          <w:rFonts w:hAnsi="宋体"/>
        </w:rPr>
      </w:pPr>
      <w:r>
        <w:rPr>
          <w:rFonts w:hAnsi="宋体" w:hint="eastAsia"/>
        </w:rPr>
        <w:t>本标准指人防工程内可接受的最大年平均氡浓度，并非安全与危险的严格界限。当室内氡浓度超过该参考水平时，建议采取行动降低室内氡浓度。当室内氡浓度低于该参考水平时，也可以采取防护措施降低室内氡浓度，体现辐射防护最优化原则。</w:t>
      </w:r>
    </w:p>
    <w:p w:rsidR="00B623DA" w:rsidRDefault="009E39CD">
      <w:pPr>
        <w:pStyle w:val="affc"/>
        <w:spacing w:before="312" w:after="312"/>
      </w:pPr>
      <w:bookmarkStart w:id="48" w:name="_Toc90369735"/>
      <w:bookmarkStart w:id="49" w:name="_Toc90888990"/>
      <w:r>
        <w:rPr>
          <w:rFonts w:hint="eastAsia"/>
        </w:rPr>
        <w:t>卫生要求</w:t>
      </w:r>
      <w:bookmarkEnd w:id="48"/>
      <w:bookmarkEnd w:id="49"/>
    </w:p>
    <w:p w:rsidR="00B623DA" w:rsidRDefault="009E39CD">
      <w:pPr>
        <w:pStyle w:val="affd"/>
        <w:spacing w:before="156" w:after="156"/>
        <w:rPr>
          <w:rFonts w:ascii="宋体" w:eastAsia="宋体" w:hAnsi="宋体"/>
        </w:rPr>
      </w:pPr>
      <w:bookmarkStart w:id="50" w:name="_Toc90369736"/>
      <w:r>
        <w:rPr>
          <w:rFonts w:ascii="宋体" w:eastAsia="宋体" w:hAnsi="宋体" w:hint="eastAsia"/>
        </w:rPr>
        <w:t>平时功能为</w:t>
      </w:r>
      <w:r w:rsidR="00CD3C0F">
        <w:rPr>
          <w:rFonts w:ascii="宋体" w:eastAsia="宋体" w:hAnsi="宋体" w:hint="eastAsia"/>
        </w:rPr>
        <w:t>住宿场所</w:t>
      </w:r>
      <w:r>
        <w:rPr>
          <w:rFonts w:ascii="宋体" w:eastAsia="宋体" w:hAnsi="宋体"/>
        </w:rPr>
        <w:t>的人防工程环境卫生</w:t>
      </w:r>
      <w:r>
        <w:rPr>
          <w:rFonts w:ascii="宋体" w:eastAsia="宋体" w:hAnsi="宋体" w:hint="eastAsia"/>
        </w:rPr>
        <w:t>应符合表1的规定</w:t>
      </w:r>
      <w:bookmarkEnd w:id="50"/>
      <w:r>
        <w:rPr>
          <w:rFonts w:ascii="宋体" w:eastAsia="宋体" w:hAnsi="宋体" w:hint="eastAsia"/>
        </w:rPr>
        <w:t>。</w:t>
      </w:r>
    </w:p>
    <w:p w:rsidR="00B623DA" w:rsidRDefault="009E39CD">
      <w:pPr>
        <w:pStyle w:val="aff2"/>
        <w:spacing w:before="156" w:after="156"/>
      </w:pPr>
      <w:r>
        <w:rPr>
          <w:rFonts w:hint="eastAsia"/>
        </w:rPr>
        <w:t>平时功能为</w:t>
      </w:r>
      <w:r w:rsidR="00CD3C0F">
        <w:rPr>
          <w:rFonts w:hint="eastAsia"/>
        </w:rPr>
        <w:t>住宿场所</w:t>
      </w:r>
      <w:r>
        <w:rPr>
          <w:rFonts w:hint="eastAsia"/>
        </w:rPr>
        <w:t>旅馆的人防工程环境卫生要求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5"/>
        <w:gridCol w:w="2126"/>
        <w:gridCol w:w="2268"/>
        <w:gridCol w:w="2255"/>
      </w:tblGrid>
      <w:tr w:rsidR="00B623DA">
        <w:trPr>
          <w:cantSplit/>
          <w:trHeight w:val="159"/>
          <w:jc w:val="center"/>
        </w:trPr>
        <w:tc>
          <w:tcPr>
            <w:tcW w:w="2577" w:type="pct"/>
            <w:gridSpan w:val="2"/>
            <w:vMerge w:val="restart"/>
            <w:tcBorders>
              <w:top w:val="single" w:sz="8" w:space="0" w:color="auto"/>
            </w:tcBorders>
            <w:shd w:val="clear" w:color="auto" w:fill="auto"/>
            <w:vAlign w:val="center"/>
          </w:tcPr>
          <w:p w:rsidR="00B623DA" w:rsidRDefault="009E39CD">
            <w:pPr>
              <w:spacing w:line="240" w:lineRule="auto"/>
              <w:jc w:val="center"/>
              <w:rPr>
                <w:rFonts w:ascii="宋体" w:hAnsi="宋体"/>
                <w:sz w:val="18"/>
              </w:rPr>
            </w:pPr>
            <w:r>
              <w:rPr>
                <w:rFonts w:ascii="宋体" w:hAnsi="宋体"/>
                <w:sz w:val="18"/>
              </w:rPr>
              <w:t>项目</w:t>
            </w:r>
          </w:p>
        </w:tc>
        <w:tc>
          <w:tcPr>
            <w:tcW w:w="2423" w:type="pct"/>
            <w:gridSpan w:val="2"/>
            <w:tcBorders>
              <w:top w:val="single" w:sz="8" w:space="0" w:color="auto"/>
              <w:bottom w:val="single" w:sz="4" w:space="0" w:color="auto"/>
            </w:tcBorders>
            <w:shd w:val="clear" w:color="auto" w:fill="auto"/>
            <w:vAlign w:val="center"/>
          </w:tcPr>
          <w:p w:rsidR="00B623DA" w:rsidRDefault="009E39CD">
            <w:pPr>
              <w:spacing w:line="240" w:lineRule="auto"/>
              <w:jc w:val="center"/>
              <w:rPr>
                <w:rFonts w:ascii="宋体" w:hAnsi="宋体"/>
                <w:sz w:val="18"/>
              </w:rPr>
            </w:pPr>
            <w:r>
              <w:rPr>
                <w:rFonts w:ascii="宋体" w:hAnsi="宋体"/>
                <w:sz w:val="18"/>
              </w:rPr>
              <w:t>标准限值</w:t>
            </w:r>
          </w:p>
        </w:tc>
      </w:tr>
      <w:tr w:rsidR="00B623DA">
        <w:trPr>
          <w:trHeight w:val="159"/>
          <w:jc w:val="center"/>
        </w:trPr>
        <w:tc>
          <w:tcPr>
            <w:tcW w:w="2577" w:type="pct"/>
            <w:gridSpan w:val="2"/>
            <w:vMerge/>
            <w:tcBorders>
              <w:bottom w:val="single" w:sz="8" w:space="0" w:color="auto"/>
            </w:tcBorders>
            <w:shd w:val="clear" w:color="auto" w:fill="auto"/>
            <w:vAlign w:val="center"/>
          </w:tcPr>
          <w:p w:rsidR="00B623DA" w:rsidRDefault="00B623DA">
            <w:pPr>
              <w:spacing w:line="240" w:lineRule="auto"/>
              <w:jc w:val="center"/>
              <w:rPr>
                <w:rFonts w:ascii="宋体" w:hAnsi="宋体"/>
                <w:sz w:val="18"/>
              </w:rPr>
            </w:pPr>
          </w:p>
        </w:tc>
        <w:tc>
          <w:tcPr>
            <w:tcW w:w="1215" w:type="pct"/>
            <w:tcBorders>
              <w:top w:val="single" w:sz="4" w:space="0" w:color="auto"/>
              <w:bottom w:val="single" w:sz="8" w:space="0" w:color="auto"/>
            </w:tcBorders>
            <w:shd w:val="clear" w:color="auto" w:fill="auto"/>
            <w:vAlign w:val="center"/>
          </w:tcPr>
          <w:p w:rsidR="00B623DA" w:rsidRDefault="009E39CD">
            <w:pPr>
              <w:spacing w:line="240" w:lineRule="auto"/>
              <w:jc w:val="center"/>
              <w:rPr>
                <w:rFonts w:ascii="宋体" w:hAnsi="宋体"/>
                <w:sz w:val="18"/>
              </w:rPr>
            </w:pPr>
            <w:r>
              <w:rPr>
                <w:rFonts w:ascii="宋体" w:hAnsi="宋体" w:cs="宋体" w:hint="eastAsia"/>
                <w:sz w:val="18"/>
              </w:rPr>
              <w:t>Ⅰ</w:t>
            </w:r>
            <w:r>
              <w:rPr>
                <w:rFonts w:ascii="宋体" w:hAnsi="宋体"/>
                <w:sz w:val="18"/>
              </w:rPr>
              <w:t>类人防工程</w:t>
            </w:r>
          </w:p>
        </w:tc>
        <w:tc>
          <w:tcPr>
            <w:tcW w:w="1208" w:type="pct"/>
            <w:tcBorders>
              <w:top w:val="single" w:sz="4" w:space="0" w:color="auto"/>
              <w:bottom w:val="single" w:sz="8" w:space="0" w:color="auto"/>
            </w:tcBorders>
            <w:shd w:val="clear" w:color="auto" w:fill="auto"/>
            <w:vAlign w:val="center"/>
          </w:tcPr>
          <w:p w:rsidR="00B623DA" w:rsidRDefault="009E39CD">
            <w:pPr>
              <w:spacing w:line="240" w:lineRule="auto"/>
              <w:jc w:val="center"/>
              <w:rPr>
                <w:rFonts w:ascii="宋体" w:hAnsi="宋体"/>
                <w:sz w:val="18"/>
              </w:rPr>
            </w:pPr>
            <w:r>
              <w:rPr>
                <w:rFonts w:ascii="宋体" w:hAnsi="宋体" w:cs="宋体" w:hint="eastAsia"/>
                <w:sz w:val="18"/>
              </w:rPr>
              <w:t>Ⅱ</w:t>
            </w:r>
            <w:r>
              <w:rPr>
                <w:rFonts w:ascii="宋体" w:hAnsi="宋体"/>
                <w:sz w:val="18"/>
              </w:rPr>
              <w:t>类人防工程</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1438" w:type="pct"/>
            <w:vMerge w:val="restart"/>
            <w:tcBorders>
              <w:top w:val="single" w:sz="4" w:space="0" w:color="auto"/>
              <w:left w:val="single" w:sz="8"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24"/>
              </w:rPr>
            </w:pPr>
            <w:r>
              <w:rPr>
                <w:rFonts w:ascii="宋体" w:hAnsi="宋体" w:hint="eastAsia"/>
                <w:sz w:val="18"/>
                <w:szCs w:val="24"/>
              </w:rPr>
              <w:t>温度/℃</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24"/>
              </w:rPr>
            </w:pPr>
            <w:r>
              <w:rPr>
                <w:rFonts w:ascii="宋体" w:hAnsi="宋体" w:hint="eastAsia"/>
                <w:sz w:val="18"/>
                <w:szCs w:val="24"/>
              </w:rPr>
              <w:t>供暖</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20～24</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hint="eastAsia"/>
                <w:color w:val="000000"/>
                <w:sz w:val="18"/>
                <w:szCs w:val="18"/>
              </w:rPr>
              <w:t>16～20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6"/>
          <w:jc w:val="center"/>
        </w:trPr>
        <w:tc>
          <w:tcPr>
            <w:tcW w:w="1438" w:type="pct"/>
            <w:vMerge/>
            <w:tcBorders>
              <w:left w:val="single" w:sz="8" w:space="0" w:color="auto"/>
              <w:bottom w:val="single" w:sz="4" w:space="0" w:color="auto"/>
              <w:right w:val="single" w:sz="4" w:space="0" w:color="auto"/>
            </w:tcBorders>
            <w:shd w:val="clear" w:color="auto" w:fill="auto"/>
            <w:vAlign w:val="center"/>
          </w:tcPr>
          <w:p w:rsidR="00B623DA" w:rsidRDefault="00B623DA">
            <w:pPr>
              <w:spacing w:line="240" w:lineRule="auto"/>
              <w:jc w:val="left"/>
              <w:rPr>
                <w:rFonts w:ascii="宋体" w:hAnsi="宋体"/>
                <w:sz w:val="18"/>
                <w:szCs w:val="24"/>
              </w:rPr>
            </w:pP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24"/>
              </w:rPr>
            </w:pPr>
            <w:r>
              <w:rPr>
                <w:rFonts w:ascii="宋体" w:hAnsi="宋体" w:hint="eastAsia"/>
                <w:sz w:val="18"/>
                <w:szCs w:val="24"/>
              </w:rPr>
              <w:t>供冷</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24～26</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hint="eastAsia"/>
                <w:color w:val="000000"/>
                <w:sz w:val="18"/>
                <w:szCs w:val="18"/>
              </w:rPr>
              <w:t>26～28</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1438" w:type="pct"/>
            <w:vMerge w:val="restart"/>
            <w:tcBorders>
              <w:top w:val="single" w:sz="4" w:space="0" w:color="auto"/>
              <w:left w:val="single" w:sz="8"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24"/>
              </w:rPr>
            </w:pPr>
            <w:r>
              <w:rPr>
                <w:rFonts w:ascii="宋体" w:hAnsi="宋体" w:hint="eastAsia"/>
                <w:sz w:val="18"/>
                <w:szCs w:val="24"/>
              </w:rPr>
              <w:t>相对湿度/%</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24"/>
              </w:rPr>
            </w:pPr>
            <w:r>
              <w:rPr>
                <w:rFonts w:ascii="宋体" w:hAnsi="宋体" w:hint="eastAsia"/>
                <w:sz w:val="18"/>
                <w:szCs w:val="24"/>
              </w:rPr>
              <w:t>供暖</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30～60</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hint="eastAsia"/>
                <w:color w:val="000000"/>
                <w:sz w:val="18"/>
                <w:szCs w:val="18"/>
              </w:rPr>
              <w:t>—</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1438" w:type="pct"/>
            <w:vMerge/>
            <w:tcBorders>
              <w:left w:val="single" w:sz="8" w:space="0" w:color="auto"/>
              <w:bottom w:val="single" w:sz="4" w:space="0" w:color="auto"/>
              <w:right w:val="single" w:sz="4" w:space="0" w:color="auto"/>
            </w:tcBorders>
            <w:shd w:val="clear" w:color="auto" w:fill="auto"/>
            <w:vAlign w:val="center"/>
          </w:tcPr>
          <w:p w:rsidR="00B623DA" w:rsidRDefault="00B623DA">
            <w:pPr>
              <w:spacing w:line="240" w:lineRule="auto"/>
              <w:jc w:val="left"/>
              <w:rPr>
                <w:rFonts w:ascii="宋体" w:hAnsi="宋体"/>
                <w:sz w:val="18"/>
                <w:szCs w:val="24"/>
              </w:rPr>
            </w:pP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24"/>
              </w:rPr>
            </w:pPr>
            <w:r>
              <w:rPr>
                <w:rFonts w:ascii="宋体" w:hAnsi="宋体" w:hint="eastAsia"/>
                <w:sz w:val="18"/>
                <w:szCs w:val="24"/>
              </w:rPr>
              <w:t>供冷</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40～60</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hint="eastAsia"/>
                <w:color w:val="000000"/>
                <w:sz w:val="18"/>
                <w:szCs w:val="18"/>
              </w:rPr>
              <w:t>40～80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1438" w:type="pct"/>
            <w:vMerge w:val="restart"/>
            <w:tcBorders>
              <w:top w:val="single" w:sz="4" w:space="0" w:color="auto"/>
              <w:left w:val="single" w:sz="8"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24"/>
              </w:rPr>
            </w:pPr>
            <w:r>
              <w:rPr>
                <w:rFonts w:ascii="宋体" w:hAnsi="宋体"/>
                <w:sz w:val="18"/>
                <w:szCs w:val="24"/>
              </w:rPr>
              <w:t>新风量/[m</w:t>
            </w:r>
            <w:r>
              <w:rPr>
                <w:rFonts w:ascii="宋体" w:hAnsi="宋体"/>
                <w:sz w:val="18"/>
                <w:szCs w:val="24"/>
                <w:vertAlign w:val="superscript"/>
              </w:rPr>
              <w:t>3</w:t>
            </w:r>
            <w:r>
              <w:rPr>
                <w:rFonts w:ascii="宋体" w:hAnsi="宋体"/>
                <w:sz w:val="18"/>
                <w:szCs w:val="24"/>
              </w:rPr>
              <w:t>/(h·人)]</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24"/>
              </w:rPr>
            </w:pPr>
            <w:r>
              <w:rPr>
                <w:rFonts w:ascii="宋体" w:hAnsi="宋体" w:hint="eastAsia"/>
                <w:sz w:val="18"/>
                <w:szCs w:val="24"/>
              </w:rPr>
              <w:t>供暖供冷</w:t>
            </w:r>
            <w:r>
              <w:rPr>
                <w:rFonts w:ascii="宋体" w:hAnsi="宋体"/>
                <w:sz w:val="18"/>
                <w:szCs w:val="24"/>
              </w:rPr>
              <w:t>（</w:t>
            </w:r>
            <w:r>
              <w:rPr>
                <w:rFonts w:ascii="宋体" w:hAnsi="宋体" w:hint="eastAsia"/>
                <w:sz w:val="18"/>
                <w:szCs w:val="24"/>
              </w:rPr>
              <w:t>机械通风</w:t>
            </w:r>
            <w:r>
              <w:rPr>
                <w:rFonts w:ascii="宋体" w:hAnsi="宋体"/>
                <w:sz w:val="18"/>
                <w:szCs w:val="24"/>
              </w:rPr>
              <w:t>）</w:t>
            </w:r>
            <w:r>
              <w:rPr>
                <w:rFonts w:ascii="宋体" w:hAnsi="宋体"/>
                <w:sz w:val="18"/>
                <w:szCs w:val="24"/>
                <w:vertAlign w:val="superscript"/>
              </w:rPr>
              <w:t>a</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30</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30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1438" w:type="pct"/>
            <w:vMerge/>
            <w:tcBorders>
              <w:left w:val="single" w:sz="8" w:space="0" w:color="auto"/>
              <w:bottom w:val="single" w:sz="4" w:space="0" w:color="auto"/>
              <w:right w:val="single" w:sz="4" w:space="0" w:color="auto"/>
            </w:tcBorders>
            <w:shd w:val="clear" w:color="auto" w:fill="auto"/>
          </w:tcPr>
          <w:p w:rsidR="00B623DA" w:rsidRDefault="00B623DA">
            <w:pPr>
              <w:spacing w:line="240" w:lineRule="auto"/>
              <w:jc w:val="left"/>
              <w:rPr>
                <w:rFonts w:ascii="宋体" w:hAnsi="宋体"/>
                <w:sz w:val="18"/>
                <w:szCs w:val="24"/>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24"/>
              </w:rPr>
            </w:pPr>
            <w:r>
              <w:rPr>
                <w:rFonts w:ascii="宋体" w:hAnsi="宋体" w:hint="eastAsia"/>
                <w:sz w:val="18"/>
                <w:szCs w:val="24"/>
              </w:rPr>
              <w:t>其他</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≥30</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≥30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2577"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24"/>
              </w:rPr>
            </w:pPr>
            <w:r>
              <w:rPr>
                <w:rFonts w:ascii="宋体" w:hAnsi="宋体"/>
                <w:sz w:val="18"/>
                <w:szCs w:val="24"/>
              </w:rPr>
              <w:t>二氧化碳</w:t>
            </w:r>
            <w:r>
              <w:rPr>
                <w:rFonts w:ascii="宋体" w:hAnsi="宋体" w:hint="eastAsia"/>
                <w:sz w:val="18"/>
                <w:szCs w:val="24"/>
              </w:rPr>
              <w:t>CO</w:t>
            </w:r>
            <w:r>
              <w:rPr>
                <w:rFonts w:ascii="宋体" w:hAnsi="宋体"/>
                <w:sz w:val="18"/>
                <w:szCs w:val="24"/>
                <w:vertAlign w:val="subscript"/>
              </w:rPr>
              <w:t>2</w:t>
            </w:r>
            <w:r>
              <w:rPr>
                <w:rFonts w:ascii="宋体" w:hAnsi="宋体" w:hint="eastAsia"/>
                <w:sz w:val="18"/>
                <w:szCs w:val="24"/>
              </w:rPr>
              <w:t>/</w:t>
            </w:r>
            <w:r>
              <w:rPr>
                <w:rFonts w:ascii="宋体" w:hAnsi="宋体"/>
                <w:sz w:val="18"/>
                <w:szCs w:val="24"/>
              </w:rPr>
              <w:t>%（1小时平均）</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≤0.10</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≤0.10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2577"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24"/>
              </w:rPr>
            </w:pPr>
            <w:r>
              <w:rPr>
                <w:rFonts w:ascii="宋体" w:hAnsi="宋体"/>
                <w:sz w:val="18"/>
                <w:szCs w:val="24"/>
              </w:rPr>
              <w:t>一氧化碳CO</w:t>
            </w:r>
            <w:r>
              <w:rPr>
                <w:rFonts w:ascii="宋体" w:hAnsi="宋体" w:hint="eastAsia"/>
                <w:sz w:val="18"/>
                <w:szCs w:val="24"/>
              </w:rPr>
              <w:t>/</w:t>
            </w:r>
            <w:r>
              <w:rPr>
                <w:rFonts w:ascii="宋体" w:hAnsi="宋体"/>
                <w:sz w:val="18"/>
                <w:szCs w:val="24"/>
              </w:rPr>
              <w:t>（mg/m</w:t>
            </w:r>
            <w:r>
              <w:rPr>
                <w:rFonts w:ascii="宋体" w:hAnsi="宋体"/>
                <w:sz w:val="18"/>
                <w:szCs w:val="24"/>
                <w:vertAlign w:val="superscript"/>
              </w:rPr>
              <w:t>3</w:t>
            </w:r>
            <w:r>
              <w:rPr>
                <w:rFonts w:ascii="宋体" w:hAnsi="宋体"/>
                <w:sz w:val="18"/>
                <w:szCs w:val="24"/>
              </w:rPr>
              <w:t>）（1小时平均）</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≤10</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≤10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2577"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24"/>
              </w:rPr>
            </w:pPr>
            <w:r>
              <w:rPr>
                <w:rFonts w:ascii="宋体" w:hAnsi="宋体"/>
                <w:sz w:val="18"/>
                <w:szCs w:val="24"/>
              </w:rPr>
              <w:t>细颗粒物PM</w:t>
            </w:r>
            <w:r>
              <w:rPr>
                <w:rFonts w:ascii="宋体" w:hAnsi="宋体"/>
                <w:sz w:val="18"/>
                <w:szCs w:val="24"/>
                <w:vertAlign w:val="subscript"/>
              </w:rPr>
              <w:t>2.5</w:t>
            </w:r>
            <w:r>
              <w:rPr>
                <w:rFonts w:ascii="宋体" w:hAnsi="宋体"/>
                <w:sz w:val="18"/>
                <w:szCs w:val="24"/>
              </w:rPr>
              <w:t>/（μg/m</w:t>
            </w:r>
            <w:r>
              <w:rPr>
                <w:rFonts w:ascii="宋体" w:hAnsi="宋体"/>
                <w:sz w:val="18"/>
                <w:szCs w:val="24"/>
                <w:vertAlign w:val="superscript"/>
              </w:rPr>
              <w:t>3</w:t>
            </w:r>
            <w:r>
              <w:rPr>
                <w:rFonts w:ascii="宋体" w:hAnsi="宋体"/>
                <w:sz w:val="18"/>
                <w:szCs w:val="24"/>
              </w:rPr>
              <w:t>）（24小时平均）</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≤50</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≤50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2577"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24"/>
              </w:rPr>
            </w:pPr>
            <w:r>
              <w:rPr>
                <w:rFonts w:ascii="宋体" w:hAnsi="宋体" w:hint="eastAsia"/>
                <w:sz w:val="18"/>
                <w:szCs w:val="18"/>
              </w:rPr>
              <w:t>可吸入颗粒物PM</w:t>
            </w:r>
            <w:r>
              <w:rPr>
                <w:rFonts w:ascii="宋体" w:hAnsi="宋体" w:hint="eastAsia"/>
                <w:sz w:val="18"/>
                <w:szCs w:val="18"/>
                <w:vertAlign w:val="subscript"/>
              </w:rPr>
              <w:t>10</w:t>
            </w:r>
            <w:r>
              <w:rPr>
                <w:rFonts w:ascii="宋体" w:hAnsi="宋体" w:hint="eastAsia"/>
                <w:sz w:val="18"/>
                <w:szCs w:val="18"/>
              </w:rPr>
              <w:t>/（μg/m</w:t>
            </w:r>
            <w:r>
              <w:rPr>
                <w:rFonts w:ascii="宋体" w:hAnsi="宋体" w:hint="eastAsia"/>
                <w:sz w:val="18"/>
                <w:szCs w:val="18"/>
                <w:vertAlign w:val="superscript"/>
              </w:rPr>
              <w:t>3</w:t>
            </w:r>
            <w:r>
              <w:rPr>
                <w:rFonts w:ascii="宋体" w:hAnsi="宋体" w:hint="eastAsia"/>
                <w:sz w:val="18"/>
                <w:szCs w:val="18"/>
              </w:rPr>
              <w:t>）（24小时平均）</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hint="eastAsia"/>
                <w:sz w:val="18"/>
                <w:szCs w:val="18"/>
              </w:rPr>
              <w:t>≤100</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hint="eastAsia"/>
                <w:sz w:val="18"/>
                <w:szCs w:val="18"/>
              </w:rPr>
              <w:t>≤100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2577"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24"/>
              </w:rPr>
            </w:pPr>
            <w:r>
              <w:rPr>
                <w:rFonts w:ascii="宋体" w:hAnsi="宋体"/>
                <w:sz w:val="18"/>
                <w:szCs w:val="24"/>
              </w:rPr>
              <w:t>细菌总数</w:t>
            </w:r>
            <w:r>
              <w:rPr>
                <w:rFonts w:ascii="宋体" w:hAnsi="宋体" w:hint="eastAsia"/>
                <w:sz w:val="18"/>
                <w:szCs w:val="24"/>
              </w:rPr>
              <w:t xml:space="preserve"> </w:t>
            </w:r>
            <w:r>
              <w:rPr>
                <w:rFonts w:ascii="宋体" w:hAnsi="宋体"/>
                <w:sz w:val="18"/>
                <w:szCs w:val="24"/>
              </w:rPr>
              <w:t>撞击法</w:t>
            </w:r>
            <w:r>
              <w:rPr>
                <w:rFonts w:ascii="宋体" w:hAnsi="宋体" w:hint="eastAsia"/>
                <w:sz w:val="18"/>
                <w:szCs w:val="24"/>
              </w:rPr>
              <w:t>/</w:t>
            </w:r>
            <w:r>
              <w:rPr>
                <w:rFonts w:ascii="宋体" w:hAnsi="宋体"/>
                <w:sz w:val="18"/>
                <w:szCs w:val="24"/>
              </w:rPr>
              <w:t>（CFU/m</w:t>
            </w:r>
            <w:r>
              <w:rPr>
                <w:rFonts w:ascii="宋体" w:hAnsi="宋体"/>
                <w:sz w:val="18"/>
                <w:szCs w:val="24"/>
                <w:vertAlign w:val="superscript"/>
              </w:rPr>
              <w:t>3</w:t>
            </w:r>
            <w:r>
              <w:rPr>
                <w:rFonts w:ascii="宋体" w:hAnsi="宋体"/>
                <w:sz w:val="18"/>
                <w:szCs w:val="24"/>
              </w:rPr>
              <w:t>）</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≤1 500</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≤1 500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2577"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24"/>
              </w:rPr>
            </w:pPr>
            <w:r>
              <w:rPr>
                <w:rFonts w:ascii="宋体" w:hAnsi="宋体"/>
                <w:sz w:val="18"/>
                <w:szCs w:val="24"/>
              </w:rPr>
              <w:t>甲醛HCHO</w:t>
            </w:r>
            <w:r>
              <w:rPr>
                <w:rFonts w:ascii="宋体" w:hAnsi="宋体" w:hint="eastAsia"/>
                <w:sz w:val="18"/>
                <w:szCs w:val="24"/>
              </w:rPr>
              <w:t>/</w:t>
            </w:r>
            <w:r>
              <w:rPr>
                <w:rFonts w:ascii="宋体" w:hAnsi="宋体"/>
                <w:sz w:val="18"/>
                <w:szCs w:val="24"/>
              </w:rPr>
              <w:t>（mg/m</w:t>
            </w:r>
            <w:r>
              <w:rPr>
                <w:rFonts w:ascii="宋体" w:hAnsi="宋体"/>
                <w:sz w:val="18"/>
                <w:szCs w:val="24"/>
                <w:vertAlign w:val="superscript"/>
              </w:rPr>
              <w:t>3</w:t>
            </w:r>
            <w:r>
              <w:rPr>
                <w:rFonts w:ascii="宋体" w:hAnsi="宋体"/>
                <w:sz w:val="18"/>
                <w:szCs w:val="24"/>
              </w:rPr>
              <w:t>）（1小时平均）</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≤0.10</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≤0.10</w:t>
            </w:r>
          </w:p>
        </w:tc>
      </w:tr>
      <w:tr w:rsidR="00B623DA">
        <w:tblPrEx>
          <w:tblBorders>
            <w:top w:val="single" w:sz="4" w:space="0" w:color="auto"/>
            <w:bottom w:val="single" w:sz="4" w:space="0" w:color="auto"/>
          </w:tblBorders>
        </w:tblPrEx>
        <w:trPr>
          <w:trHeight w:val="57"/>
          <w:jc w:val="center"/>
        </w:trPr>
        <w:tc>
          <w:tcPr>
            <w:tcW w:w="2577"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B623DA" w:rsidRDefault="009E39CD">
            <w:pPr>
              <w:spacing w:line="240" w:lineRule="auto"/>
              <w:ind w:leftChars="62" w:left="130"/>
              <w:jc w:val="left"/>
              <w:rPr>
                <w:rFonts w:ascii="宋体" w:hAnsi="宋体"/>
                <w:sz w:val="18"/>
                <w:szCs w:val="24"/>
              </w:rPr>
            </w:pPr>
            <w:r>
              <w:rPr>
                <w:rFonts w:ascii="宋体" w:hAnsi="宋体"/>
                <w:sz w:val="18"/>
                <w:szCs w:val="18"/>
              </w:rPr>
              <w:t>苯</w:t>
            </w:r>
            <w:r>
              <w:rPr>
                <w:rFonts w:ascii="宋体" w:hAnsi="宋体" w:hint="eastAsia"/>
                <w:sz w:val="18"/>
                <w:szCs w:val="18"/>
              </w:rPr>
              <w:t>C</w:t>
            </w:r>
            <w:r>
              <w:rPr>
                <w:rFonts w:ascii="宋体" w:hAnsi="宋体"/>
                <w:sz w:val="18"/>
                <w:szCs w:val="18"/>
                <w:vertAlign w:val="subscript"/>
              </w:rPr>
              <w:t>6</w:t>
            </w:r>
            <w:r>
              <w:rPr>
                <w:rFonts w:ascii="宋体" w:hAnsi="宋体"/>
                <w:sz w:val="18"/>
                <w:szCs w:val="18"/>
              </w:rPr>
              <w:t>H</w:t>
            </w:r>
            <w:r>
              <w:rPr>
                <w:rFonts w:ascii="宋体" w:hAnsi="宋体"/>
                <w:sz w:val="18"/>
                <w:szCs w:val="18"/>
                <w:vertAlign w:val="subscript"/>
              </w:rPr>
              <w:t>6</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≤0.11</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≤0.11</w:t>
            </w:r>
          </w:p>
        </w:tc>
      </w:tr>
      <w:tr w:rsidR="00B623DA">
        <w:tblPrEx>
          <w:tblBorders>
            <w:top w:val="single" w:sz="4" w:space="0" w:color="auto"/>
            <w:bottom w:val="single" w:sz="4" w:space="0" w:color="auto"/>
          </w:tblBorders>
        </w:tblPrEx>
        <w:trPr>
          <w:trHeight w:val="57"/>
          <w:jc w:val="center"/>
        </w:trPr>
        <w:tc>
          <w:tcPr>
            <w:tcW w:w="2577"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B623DA" w:rsidRDefault="009E39CD">
            <w:pPr>
              <w:spacing w:line="240" w:lineRule="auto"/>
              <w:ind w:leftChars="62" w:left="130"/>
              <w:jc w:val="left"/>
              <w:rPr>
                <w:rFonts w:ascii="宋体" w:hAnsi="宋体"/>
                <w:sz w:val="18"/>
                <w:szCs w:val="24"/>
              </w:rPr>
            </w:pPr>
            <w:r>
              <w:rPr>
                <w:rFonts w:ascii="宋体" w:hAnsi="宋体"/>
                <w:sz w:val="18"/>
                <w:szCs w:val="18"/>
              </w:rPr>
              <w:t>甲苯</w:t>
            </w:r>
            <w:r>
              <w:rPr>
                <w:rFonts w:ascii="宋体" w:hAnsi="宋体" w:hint="eastAsia"/>
                <w:sz w:val="18"/>
                <w:szCs w:val="18"/>
              </w:rPr>
              <w:t>C</w:t>
            </w:r>
            <w:r>
              <w:rPr>
                <w:rFonts w:ascii="宋体" w:hAnsi="宋体"/>
                <w:sz w:val="18"/>
                <w:szCs w:val="18"/>
                <w:vertAlign w:val="subscript"/>
              </w:rPr>
              <w:t>7</w:t>
            </w:r>
            <w:r>
              <w:rPr>
                <w:rFonts w:ascii="宋体" w:hAnsi="宋体"/>
                <w:sz w:val="18"/>
                <w:szCs w:val="18"/>
              </w:rPr>
              <w:t>H</w:t>
            </w:r>
            <w:r>
              <w:rPr>
                <w:rFonts w:ascii="宋体" w:hAnsi="宋体"/>
                <w:sz w:val="18"/>
                <w:szCs w:val="18"/>
                <w:vertAlign w:val="subscript"/>
              </w:rPr>
              <w:t>8</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B623DA" w:rsidRDefault="009E39CD">
            <w:pPr>
              <w:spacing w:line="240" w:lineRule="auto"/>
              <w:jc w:val="center"/>
              <w:rPr>
                <w:rFonts w:ascii="宋体" w:hAnsi="宋体"/>
                <w:sz w:val="18"/>
                <w:szCs w:val="24"/>
              </w:rPr>
            </w:pPr>
            <w:r>
              <w:rPr>
                <w:rFonts w:ascii="宋体" w:hAnsi="宋体"/>
                <w:sz w:val="18"/>
                <w:szCs w:val="24"/>
              </w:rPr>
              <w:t>≤0.20</w:t>
            </w:r>
          </w:p>
        </w:tc>
        <w:tc>
          <w:tcPr>
            <w:tcW w:w="1208" w:type="pct"/>
            <w:tcBorders>
              <w:top w:val="single" w:sz="4" w:space="0" w:color="auto"/>
              <w:left w:val="single" w:sz="4" w:space="0" w:color="auto"/>
              <w:bottom w:val="single" w:sz="4" w:space="0" w:color="auto"/>
              <w:right w:val="single" w:sz="8" w:space="0" w:color="auto"/>
            </w:tcBorders>
            <w:shd w:val="clear" w:color="auto" w:fill="auto"/>
          </w:tcPr>
          <w:p w:rsidR="00B623DA" w:rsidRDefault="009E39CD">
            <w:pPr>
              <w:spacing w:line="240" w:lineRule="auto"/>
              <w:jc w:val="center"/>
              <w:rPr>
                <w:rFonts w:ascii="宋体" w:hAnsi="宋体"/>
                <w:sz w:val="18"/>
                <w:szCs w:val="24"/>
              </w:rPr>
            </w:pPr>
            <w:r>
              <w:rPr>
                <w:rFonts w:ascii="宋体" w:hAnsi="宋体"/>
                <w:sz w:val="18"/>
                <w:szCs w:val="24"/>
              </w:rPr>
              <w:t>≤0.20</w:t>
            </w:r>
          </w:p>
        </w:tc>
      </w:tr>
      <w:tr w:rsidR="00B623DA">
        <w:tblPrEx>
          <w:tblBorders>
            <w:top w:val="single" w:sz="4" w:space="0" w:color="auto"/>
            <w:bottom w:val="single" w:sz="4" w:space="0" w:color="auto"/>
          </w:tblBorders>
        </w:tblPrEx>
        <w:trPr>
          <w:trHeight w:val="57"/>
          <w:jc w:val="center"/>
        </w:trPr>
        <w:tc>
          <w:tcPr>
            <w:tcW w:w="2577"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B623DA" w:rsidRDefault="009E39CD">
            <w:pPr>
              <w:spacing w:line="240" w:lineRule="auto"/>
              <w:ind w:leftChars="62" w:left="130"/>
              <w:jc w:val="left"/>
              <w:rPr>
                <w:rFonts w:ascii="宋体" w:hAnsi="宋体"/>
                <w:sz w:val="18"/>
                <w:szCs w:val="24"/>
              </w:rPr>
            </w:pPr>
            <w:r>
              <w:rPr>
                <w:rFonts w:ascii="宋体" w:hAnsi="宋体"/>
                <w:sz w:val="18"/>
                <w:szCs w:val="18"/>
              </w:rPr>
              <w:t>二甲苯</w:t>
            </w:r>
            <w:r>
              <w:rPr>
                <w:rFonts w:ascii="宋体" w:hAnsi="宋体" w:hint="eastAsia"/>
                <w:sz w:val="18"/>
                <w:szCs w:val="18"/>
              </w:rPr>
              <w:t>C</w:t>
            </w:r>
            <w:r>
              <w:rPr>
                <w:rFonts w:ascii="宋体" w:hAnsi="宋体"/>
                <w:sz w:val="18"/>
                <w:szCs w:val="18"/>
                <w:vertAlign w:val="subscript"/>
              </w:rPr>
              <w:t>8</w:t>
            </w:r>
            <w:r>
              <w:rPr>
                <w:rFonts w:ascii="宋体" w:hAnsi="宋体"/>
                <w:sz w:val="18"/>
                <w:szCs w:val="18"/>
              </w:rPr>
              <w:t>H</w:t>
            </w:r>
            <w:r>
              <w:rPr>
                <w:rFonts w:ascii="宋体" w:hAnsi="宋体"/>
                <w:sz w:val="18"/>
                <w:szCs w:val="18"/>
                <w:vertAlign w:val="subscript"/>
              </w:rPr>
              <w:t>10</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B623DA" w:rsidRDefault="009E39CD">
            <w:pPr>
              <w:spacing w:line="240" w:lineRule="auto"/>
              <w:jc w:val="center"/>
              <w:rPr>
                <w:rFonts w:ascii="宋体" w:hAnsi="宋体"/>
                <w:sz w:val="18"/>
                <w:szCs w:val="24"/>
              </w:rPr>
            </w:pPr>
            <w:r>
              <w:rPr>
                <w:rFonts w:ascii="宋体" w:hAnsi="宋体"/>
                <w:sz w:val="18"/>
                <w:szCs w:val="24"/>
              </w:rPr>
              <w:t>≤0.20</w:t>
            </w:r>
          </w:p>
        </w:tc>
        <w:tc>
          <w:tcPr>
            <w:tcW w:w="1208" w:type="pct"/>
            <w:tcBorders>
              <w:top w:val="single" w:sz="4" w:space="0" w:color="auto"/>
              <w:left w:val="single" w:sz="4" w:space="0" w:color="auto"/>
              <w:bottom w:val="single" w:sz="4" w:space="0" w:color="auto"/>
              <w:right w:val="single" w:sz="8" w:space="0" w:color="auto"/>
            </w:tcBorders>
            <w:shd w:val="clear" w:color="auto" w:fill="auto"/>
          </w:tcPr>
          <w:p w:rsidR="00B623DA" w:rsidRDefault="009E39CD">
            <w:pPr>
              <w:spacing w:line="240" w:lineRule="auto"/>
              <w:jc w:val="center"/>
              <w:rPr>
                <w:rFonts w:ascii="宋体" w:hAnsi="宋体"/>
                <w:sz w:val="18"/>
                <w:szCs w:val="24"/>
              </w:rPr>
            </w:pPr>
            <w:r>
              <w:rPr>
                <w:rFonts w:ascii="宋体" w:hAnsi="宋体"/>
                <w:sz w:val="18"/>
                <w:szCs w:val="24"/>
              </w:rPr>
              <w:t>≤0.20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2577"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24"/>
              </w:rPr>
            </w:pPr>
            <w:r>
              <w:rPr>
                <w:rFonts w:ascii="宋体" w:hAnsi="宋体"/>
                <w:sz w:val="18"/>
                <w:szCs w:val="24"/>
              </w:rPr>
              <w:t>总挥发性有机化合物TVOC/（mg/m</w:t>
            </w:r>
            <w:r>
              <w:rPr>
                <w:rFonts w:ascii="宋体" w:hAnsi="宋体"/>
                <w:sz w:val="18"/>
                <w:szCs w:val="24"/>
                <w:vertAlign w:val="superscript"/>
              </w:rPr>
              <w:t>3</w:t>
            </w:r>
            <w:r>
              <w:rPr>
                <w:rFonts w:ascii="宋体" w:hAnsi="宋体"/>
                <w:sz w:val="18"/>
                <w:szCs w:val="24"/>
              </w:rPr>
              <w:t>）（8小时平均）</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≤0.60</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≤0.60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2577"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24"/>
              </w:rPr>
            </w:pPr>
            <w:r>
              <w:rPr>
                <w:rFonts w:ascii="宋体" w:hAnsi="宋体"/>
                <w:sz w:val="18"/>
                <w:szCs w:val="24"/>
              </w:rPr>
              <w:t>氨NH</w:t>
            </w:r>
            <w:r>
              <w:rPr>
                <w:rFonts w:ascii="宋体" w:hAnsi="宋体"/>
                <w:sz w:val="18"/>
                <w:szCs w:val="24"/>
                <w:vertAlign w:val="subscript"/>
              </w:rPr>
              <w:t>3</w:t>
            </w:r>
            <w:r>
              <w:rPr>
                <w:rFonts w:ascii="宋体" w:hAnsi="宋体" w:hint="eastAsia"/>
                <w:sz w:val="18"/>
                <w:szCs w:val="24"/>
              </w:rPr>
              <w:t>/</w:t>
            </w:r>
            <w:r>
              <w:rPr>
                <w:rFonts w:ascii="宋体" w:hAnsi="宋体"/>
                <w:sz w:val="18"/>
                <w:szCs w:val="24"/>
              </w:rPr>
              <w:t>（mg/m</w:t>
            </w:r>
            <w:r>
              <w:rPr>
                <w:rFonts w:ascii="宋体" w:hAnsi="宋体"/>
                <w:sz w:val="18"/>
                <w:szCs w:val="24"/>
                <w:vertAlign w:val="superscript"/>
              </w:rPr>
              <w:t>3</w:t>
            </w:r>
            <w:r>
              <w:rPr>
                <w:rFonts w:ascii="宋体" w:hAnsi="宋体"/>
                <w:sz w:val="18"/>
                <w:szCs w:val="24"/>
              </w:rPr>
              <w:t>）</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≤0.20</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≤0.20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2577"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24"/>
              </w:rPr>
            </w:pPr>
            <w:r>
              <w:rPr>
                <w:rFonts w:ascii="宋体" w:hAnsi="宋体"/>
                <w:sz w:val="18"/>
                <w:szCs w:val="24"/>
              </w:rPr>
              <w:t>台面照度</w:t>
            </w:r>
            <w:r>
              <w:rPr>
                <w:rFonts w:ascii="宋体" w:hAnsi="宋体"/>
                <w:sz w:val="18"/>
                <w:szCs w:val="24"/>
                <w:vertAlign w:val="superscript"/>
              </w:rPr>
              <w:t>b</w:t>
            </w:r>
            <w:r>
              <w:rPr>
                <w:rFonts w:ascii="宋体" w:hAnsi="宋体" w:hint="eastAsia"/>
                <w:sz w:val="18"/>
                <w:szCs w:val="24"/>
              </w:rPr>
              <w:t>/</w:t>
            </w:r>
            <w:r>
              <w:rPr>
                <w:rFonts w:ascii="宋体" w:hAnsi="宋体"/>
                <w:sz w:val="18"/>
                <w:szCs w:val="24"/>
              </w:rPr>
              <w:t>lx</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≥200</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≥200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1438" w:type="pct"/>
            <w:vMerge w:val="restart"/>
            <w:tcBorders>
              <w:top w:val="single" w:sz="4" w:space="0" w:color="auto"/>
              <w:left w:val="single" w:sz="8"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24"/>
              </w:rPr>
            </w:pPr>
            <w:r>
              <w:rPr>
                <w:rFonts w:ascii="宋体" w:hAnsi="宋体" w:hint="eastAsia"/>
                <w:sz w:val="18"/>
                <w:szCs w:val="24"/>
              </w:rPr>
              <w:t>客房允许噪声级</w:t>
            </w:r>
            <w:r>
              <w:rPr>
                <w:rFonts w:ascii="宋体" w:hAnsi="宋体"/>
                <w:sz w:val="18"/>
                <w:szCs w:val="24"/>
              </w:rPr>
              <w:t>/dB（A计权）</w:t>
            </w:r>
            <w:r w:rsidRPr="009E39CD">
              <w:rPr>
                <w:rFonts w:ascii="宋体" w:hAnsi="宋体"/>
                <w:sz w:val="18"/>
                <w:szCs w:val="24"/>
                <w:vertAlign w:val="superscript"/>
              </w:rPr>
              <w:t>c</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rsidP="009E39CD">
            <w:pPr>
              <w:spacing w:line="240" w:lineRule="auto"/>
              <w:jc w:val="left"/>
              <w:rPr>
                <w:rFonts w:ascii="宋体" w:hAnsi="宋体"/>
                <w:sz w:val="18"/>
                <w:szCs w:val="24"/>
              </w:rPr>
            </w:pPr>
            <w:r>
              <w:rPr>
                <w:rFonts w:ascii="宋体" w:hAnsi="宋体" w:hint="eastAsia"/>
                <w:sz w:val="18"/>
                <w:szCs w:val="24"/>
              </w:rPr>
              <w:t>昼间</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w:t>
            </w:r>
            <w:r>
              <w:rPr>
                <w:rFonts w:ascii="宋体" w:hAnsi="宋体" w:hint="eastAsia"/>
                <w:sz w:val="18"/>
                <w:szCs w:val="24"/>
              </w:rPr>
              <w:t>4</w:t>
            </w:r>
            <w:r>
              <w:rPr>
                <w:rFonts w:ascii="宋体" w:hAnsi="宋体"/>
                <w:sz w:val="18"/>
                <w:szCs w:val="24"/>
              </w:rPr>
              <w:t>5</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w:t>
            </w:r>
            <w:r>
              <w:rPr>
                <w:rFonts w:ascii="宋体" w:hAnsi="宋体" w:hint="eastAsia"/>
                <w:sz w:val="18"/>
                <w:szCs w:val="24"/>
              </w:rPr>
              <w:t>4</w:t>
            </w:r>
            <w:r>
              <w:rPr>
                <w:rFonts w:ascii="宋体" w:hAnsi="宋体"/>
                <w:sz w:val="18"/>
                <w:szCs w:val="24"/>
              </w:rPr>
              <w:t>5</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1438" w:type="pct"/>
            <w:vMerge/>
            <w:tcBorders>
              <w:left w:val="single" w:sz="8" w:space="0" w:color="auto"/>
              <w:bottom w:val="single" w:sz="4" w:space="0" w:color="auto"/>
              <w:right w:val="single" w:sz="4" w:space="0" w:color="auto"/>
            </w:tcBorders>
            <w:shd w:val="clear" w:color="auto" w:fill="auto"/>
          </w:tcPr>
          <w:p w:rsidR="00B623DA" w:rsidRDefault="00B623DA">
            <w:pPr>
              <w:spacing w:line="240" w:lineRule="auto"/>
              <w:jc w:val="left"/>
              <w:rPr>
                <w:rFonts w:ascii="宋体" w:hAnsi="宋体"/>
                <w:sz w:val="18"/>
                <w:szCs w:val="24"/>
              </w:rPr>
            </w:pP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24"/>
              </w:rPr>
            </w:pPr>
            <w:r>
              <w:rPr>
                <w:rFonts w:ascii="宋体" w:hAnsi="宋体" w:hint="eastAsia"/>
                <w:sz w:val="18"/>
                <w:szCs w:val="24"/>
              </w:rPr>
              <w:t>夜间</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≤35</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≤35</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1438" w:type="pct"/>
            <w:vMerge w:val="restart"/>
            <w:tcBorders>
              <w:top w:val="single" w:sz="4" w:space="0" w:color="auto"/>
              <w:left w:val="single" w:sz="8"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24"/>
              </w:rPr>
            </w:pPr>
            <w:r>
              <w:rPr>
                <w:rFonts w:ascii="宋体" w:hAnsi="宋体" w:hint="eastAsia"/>
                <w:sz w:val="18"/>
                <w:szCs w:val="24"/>
              </w:rPr>
              <w:t>客房允许</w:t>
            </w:r>
            <w:r>
              <w:rPr>
                <w:rFonts w:ascii="宋体" w:hAnsi="宋体"/>
                <w:sz w:val="18"/>
                <w:szCs w:val="24"/>
              </w:rPr>
              <w:t>Z</w:t>
            </w:r>
            <w:r>
              <w:rPr>
                <w:rFonts w:ascii="宋体" w:hAnsi="宋体" w:hint="eastAsia"/>
                <w:sz w:val="18"/>
                <w:szCs w:val="24"/>
              </w:rPr>
              <w:t>振级</w:t>
            </w:r>
            <w:r>
              <w:rPr>
                <w:rFonts w:ascii="宋体" w:hAnsi="宋体"/>
                <w:sz w:val="18"/>
                <w:szCs w:val="24"/>
              </w:rPr>
              <w:t>/dB</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24"/>
              </w:rPr>
            </w:pPr>
            <w:r>
              <w:rPr>
                <w:rFonts w:ascii="宋体" w:hAnsi="宋体" w:hint="eastAsia"/>
                <w:sz w:val="18"/>
                <w:szCs w:val="24"/>
              </w:rPr>
              <w:t>昼间</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w:t>
            </w:r>
            <w:r>
              <w:rPr>
                <w:rFonts w:ascii="宋体" w:hAnsi="宋体" w:hint="eastAsia"/>
                <w:sz w:val="18"/>
                <w:szCs w:val="24"/>
              </w:rPr>
              <w:t>7</w:t>
            </w:r>
            <w:r>
              <w:rPr>
                <w:rFonts w:ascii="宋体" w:hAnsi="宋体"/>
                <w:sz w:val="18"/>
                <w:szCs w:val="24"/>
              </w:rPr>
              <w:t>8</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w:t>
            </w:r>
            <w:r>
              <w:rPr>
                <w:rFonts w:ascii="宋体" w:hAnsi="宋体" w:hint="eastAsia"/>
                <w:sz w:val="18"/>
                <w:szCs w:val="24"/>
              </w:rPr>
              <w:t>7</w:t>
            </w:r>
            <w:r>
              <w:rPr>
                <w:rFonts w:ascii="宋体" w:hAnsi="宋体"/>
                <w:sz w:val="18"/>
                <w:szCs w:val="24"/>
              </w:rPr>
              <w:t>8</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1438" w:type="pct"/>
            <w:vMerge/>
            <w:tcBorders>
              <w:left w:val="single" w:sz="8" w:space="0" w:color="auto"/>
              <w:right w:val="single" w:sz="4" w:space="0" w:color="auto"/>
            </w:tcBorders>
            <w:shd w:val="clear" w:color="auto" w:fill="auto"/>
          </w:tcPr>
          <w:p w:rsidR="00B623DA" w:rsidRDefault="00B623DA">
            <w:pPr>
              <w:spacing w:line="240" w:lineRule="auto"/>
              <w:jc w:val="left"/>
              <w:rPr>
                <w:rFonts w:ascii="宋体" w:hAnsi="宋体"/>
                <w:sz w:val="18"/>
                <w:szCs w:val="24"/>
              </w:rPr>
            </w:pP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24"/>
              </w:rPr>
            </w:pPr>
            <w:r>
              <w:rPr>
                <w:rFonts w:ascii="宋体" w:hAnsi="宋体" w:hint="eastAsia"/>
                <w:sz w:val="18"/>
                <w:szCs w:val="24"/>
              </w:rPr>
              <w:t>夜间</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≤75</w:t>
            </w:r>
          </w:p>
        </w:tc>
        <w:tc>
          <w:tcPr>
            <w:tcW w:w="1208"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≤75</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57"/>
          <w:jc w:val="center"/>
        </w:trPr>
        <w:tc>
          <w:tcPr>
            <w:tcW w:w="2577" w:type="pct"/>
            <w:gridSpan w:val="2"/>
            <w:tcBorders>
              <w:top w:val="single" w:sz="4" w:space="0" w:color="auto"/>
              <w:left w:val="single" w:sz="8" w:space="0" w:color="auto"/>
              <w:bottom w:val="single" w:sz="8" w:space="0" w:color="auto"/>
              <w:right w:val="single" w:sz="4" w:space="0" w:color="auto"/>
            </w:tcBorders>
            <w:shd w:val="clear" w:color="auto" w:fill="auto"/>
          </w:tcPr>
          <w:p w:rsidR="00B623DA" w:rsidRDefault="009E39CD">
            <w:pPr>
              <w:spacing w:line="240" w:lineRule="auto"/>
              <w:jc w:val="left"/>
              <w:rPr>
                <w:rFonts w:ascii="宋体" w:hAnsi="宋体"/>
                <w:sz w:val="18"/>
                <w:szCs w:val="24"/>
              </w:rPr>
            </w:pPr>
            <w:r>
              <w:rPr>
                <w:rFonts w:ascii="宋体" w:hAnsi="宋体"/>
                <w:sz w:val="18"/>
                <w:szCs w:val="24"/>
              </w:rPr>
              <w:t>氡</w:t>
            </w:r>
            <w:r>
              <w:rPr>
                <w:rFonts w:ascii="宋体" w:hAnsi="宋体" w:hint="eastAsia"/>
                <w:sz w:val="18"/>
                <w:szCs w:val="24"/>
                <w:vertAlign w:val="superscript"/>
              </w:rPr>
              <w:t>222</w:t>
            </w:r>
            <w:r>
              <w:rPr>
                <w:rFonts w:ascii="宋体" w:hAnsi="宋体"/>
                <w:sz w:val="18"/>
                <w:szCs w:val="24"/>
              </w:rPr>
              <w:t>R</w:t>
            </w:r>
            <w:r>
              <w:rPr>
                <w:rFonts w:ascii="宋体" w:hAnsi="宋体" w:hint="eastAsia"/>
                <w:sz w:val="18"/>
                <w:szCs w:val="24"/>
              </w:rPr>
              <w:t>n</w:t>
            </w:r>
            <w:r>
              <w:rPr>
                <w:rFonts w:ascii="宋体" w:hAnsi="宋体"/>
                <w:sz w:val="18"/>
                <w:szCs w:val="24"/>
              </w:rPr>
              <w:t>浓度</w:t>
            </w:r>
            <w:r>
              <w:rPr>
                <w:rFonts w:ascii="宋体" w:hAnsi="宋体" w:hint="eastAsia"/>
                <w:sz w:val="18"/>
                <w:szCs w:val="24"/>
              </w:rPr>
              <w:t>参考水平</w:t>
            </w:r>
            <w:r>
              <w:rPr>
                <w:rFonts w:ascii="宋体" w:hAnsi="宋体" w:hint="eastAsia"/>
                <w:sz w:val="18"/>
                <w:szCs w:val="24"/>
                <w:vertAlign w:val="superscript"/>
              </w:rPr>
              <w:t>222</w:t>
            </w:r>
            <w:r>
              <w:rPr>
                <w:rFonts w:ascii="宋体" w:hAnsi="宋体"/>
                <w:sz w:val="18"/>
                <w:szCs w:val="24"/>
              </w:rPr>
              <w:t>R</w:t>
            </w:r>
            <w:r>
              <w:rPr>
                <w:rFonts w:ascii="宋体" w:hAnsi="宋体" w:hint="eastAsia"/>
                <w:sz w:val="18"/>
                <w:szCs w:val="24"/>
              </w:rPr>
              <w:t>n/</w:t>
            </w:r>
            <w:r>
              <w:rPr>
                <w:rFonts w:ascii="宋体" w:hAnsi="宋体"/>
                <w:sz w:val="18"/>
                <w:szCs w:val="24"/>
              </w:rPr>
              <w:t>（Bq/m</w:t>
            </w:r>
            <w:r>
              <w:rPr>
                <w:rFonts w:ascii="宋体" w:hAnsi="宋体"/>
                <w:sz w:val="18"/>
                <w:szCs w:val="24"/>
                <w:vertAlign w:val="superscript"/>
              </w:rPr>
              <w:t>3</w:t>
            </w:r>
            <w:r>
              <w:rPr>
                <w:rFonts w:ascii="宋体" w:hAnsi="宋体"/>
                <w:sz w:val="18"/>
                <w:szCs w:val="24"/>
              </w:rPr>
              <w:t>）</w:t>
            </w:r>
          </w:p>
        </w:tc>
        <w:tc>
          <w:tcPr>
            <w:tcW w:w="1215" w:type="pct"/>
            <w:tcBorders>
              <w:top w:val="single" w:sz="4" w:space="0" w:color="auto"/>
              <w:left w:val="single" w:sz="4" w:space="0" w:color="auto"/>
              <w:bottom w:val="single" w:sz="8"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≤300</w:t>
            </w:r>
          </w:p>
        </w:tc>
        <w:tc>
          <w:tcPr>
            <w:tcW w:w="1208" w:type="pct"/>
            <w:tcBorders>
              <w:top w:val="single" w:sz="4" w:space="0" w:color="auto"/>
              <w:left w:val="single" w:sz="4" w:space="0" w:color="auto"/>
              <w:bottom w:val="single" w:sz="8"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24"/>
              </w:rPr>
            </w:pPr>
            <w:r>
              <w:rPr>
                <w:rFonts w:ascii="宋体" w:hAnsi="宋体"/>
                <w:sz w:val="18"/>
                <w:szCs w:val="24"/>
              </w:rPr>
              <w:t>≤300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cantSplit/>
          <w:trHeight w:val="57"/>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auto"/>
          </w:tcPr>
          <w:p w:rsidR="00B623DA" w:rsidRDefault="009E39CD">
            <w:pPr>
              <w:pStyle w:val="af4"/>
            </w:pPr>
            <w:r>
              <w:lastRenderedPageBreak/>
              <w:t>监测值为限值的±15%。</w:t>
            </w:r>
          </w:p>
          <w:p w:rsidR="00B623DA" w:rsidRDefault="009E39CD">
            <w:pPr>
              <w:pStyle w:val="af4"/>
            </w:pPr>
            <w:r>
              <w:t>混合照明照度</w:t>
            </w:r>
            <w:r>
              <w:rPr>
                <w:rFonts w:hint="eastAsia"/>
              </w:rPr>
              <w:t>。</w:t>
            </w:r>
          </w:p>
          <w:p w:rsidR="009E39CD" w:rsidRPr="009E39CD" w:rsidRDefault="009E39CD" w:rsidP="009E39CD">
            <w:pPr>
              <w:pStyle w:val="af4"/>
            </w:pPr>
            <w:r>
              <w:t>标准中的昼间时段应为6:00～22:00时，夜间时段应为22:00～次日6:00。当昼间、夜间的划分当地另有规定时，应按其规定。</w:t>
            </w:r>
          </w:p>
        </w:tc>
      </w:tr>
    </w:tbl>
    <w:p w:rsidR="00B623DA" w:rsidRDefault="00B623DA">
      <w:pPr>
        <w:pStyle w:val="afffffa"/>
        <w:spacing w:beforeLines="50" w:before="156" w:afterLines="50" w:after="156"/>
        <w:ind w:firstLineChars="0" w:firstLine="0"/>
        <w:jc w:val="center"/>
        <w:rPr>
          <w:rFonts w:ascii="黑体" w:eastAsia="黑体" w:hAnsi="黑体"/>
        </w:rPr>
      </w:pPr>
    </w:p>
    <w:p w:rsidR="00B623DA" w:rsidRDefault="009E39CD">
      <w:pPr>
        <w:pStyle w:val="affd"/>
        <w:spacing w:before="156" w:after="156"/>
        <w:rPr>
          <w:rFonts w:hAnsi="黑体"/>
        </w:rPr>
      </w:pPr>
      <w:r>
        <w:rPr>
          <w:rFonts w:ascii="宋体" w:eastAsia="宋体" w:hAnsi="宋体" w:hint="eastAsia"/>
        </w:rPr>
        <w:t>平时功能为商场</w:t>
      </w:r>
      <w:r w:rsidR="002644A5">
        <w:rPr>
          <w:rFonts w:ascii="宋体" w:eastAsia="宋体" w:hAnsi="宋体" w:hint="eastAsia"/>
        </w:rPr>
        <w:t>/超市</w:t>
      </w:r>
      <w:r>
        <w:rPr>
          <w:rFonts w:ascii="宋体" w:eastAsia="宋体" w:hAnsi="宋体"/>
        </w:rPr>
        <w:t>的人防工程环境卫生</w:t>
      </w:r>
      <w:r>
        <w:rPr>
          <w:rFonts w:ascii="宋体" w:eastAsia="宋体" w:hAnsi="宋体" w:hint="eastAsia"/>
        </w:rPr>
        <w:t>要求应符合表2的规定。</w:t>
      </w:r>
    </w:p>
    <w:p w:rsidR="00B623DA" w:rsidRDefault="009E39CD">
      <w:pPr>
        <w:pStyle w:val="aff2"/>
        <w:spacing w:before="156" w:after="156"/>
      </w:pPr>
      <w:r>
        <w:rPr>
          <w:rFonts w:hint="eastAsia"/>
        </w:rPr>
        <w:t>平时功能为商场</w:t>
      </w:r>
      <w:r w:rsidR="002644A5">
        <w:rPr>
          <w:rFonts w:hint="eastAsia"/>
        </w:rPr>
        <w:t>/超市</w:t>
      </w:r>
      <w:r>
        <w:rPr>
          <w:rFonts w:hint="eastAsia"/>
        </w:rPr>
        <w:t>的人防工程环境卫生要求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9"/>
        <w:gridCol w:w="2180"/>
        <w:gridCol w:w="2012"/>
        <w:gridCol w:w="2033"/>
      </w:tblGrid>
      <w:tr w:rsidR="00B623DA">
        <w:trPr>
          <w:trHeight w:val="159"/>
          <w:jc w:val="center"/>
        </w:trPr>
        <w:tc>
          <w:tcPr>
            <w:tcW w:w="2833" w:type="pct"/>
            <w:gridSpan w:val="2"/>
            <w:vMerge w:val="restart"/>
            <w:tcBorders>
              <w:top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项目</w:t>
            </w:r>
          </w:p>
        </w:tc>
        <w:tc>
          <w:tcPr>
            <w:tcW w:w="2167" w:type="pct"/>
            <w:gridSpan w:val="2"/>
            <w:tcBorders>
              <w:top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标准限值</w:t>
            </w:r>
          </w:p>
        </w:tc>
      </w:tr>
      <w:tr w:rsidR="00B623DA">
        <w:trPr>
          <w:trHeight w:val="159"/>
          <w:jc w:val="center"/>
        </w:trPr>
        <w:tc>
          <w:tcPr>
            <w:tcW w:w="2833" w:type="pct"/>
            <w:gridSpan w:val="2"/>
            <w:vMerge/>
            <w:tcBorders>
              <w:bottom w:val="single" w:sz="8" w:space="0" w:color="auto"/>
            </w:tcBorders>
            <w:shd w:val="clear" w:color="auto" w:fill="auto"/>
            <w:vAlign w:val="center"/>
          </w:tcPr>
          <w:p w:rsidR="00B623DA" w:rsidRDefault="00B623DA">
            <w:pPr>
              <w:spacing w:line="240" w:lineRule="auto"/>
              <w:jc w:val="center"/>
              <w:rPr>
                <w:rFonts w:ascii="宋体" w:hAnsi="宋体"/>
                <w:sz w:val="18"/>
                <w:szCs w:val="18"/>
              </w:rPr>
            </w:pPr>
          </w:p>
        </w:tc>
        <w:tc>
          <w:tcPr>
            <w:tcW w:w="1078" w:type="pct"/>
            <w:tcBorders>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s="宋体" w:hint="eastAsia"/>
                <w:sz w:val="18"/>
              </w:rPr>
              <w:t>Ⅰ</w:t>
            </w:r>
            <w:r>
              <w:rPr>
                <w:rFonts w:ascii="宋体" w:hAnsi="宋体"/>
                <w:sz w:val="18"/>
              </w:rPr>
              <w:t>类人防工程</w:t>
            </w:r>
          </w:p>
        </w:tc>
        <w:tc>
          <w:tcPr>
            <w:tcW w:w="1089" w:type="pct"/>
            <w:tcBorders>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s="宋体" w:hint="eastAsia"/>
                <w:sz w:val="18"/>
              </w:rPr>
              <w:t>Ⅱ</w:t>
            </w:r>
            <w:r>
              <w:rPr>
                <w:rFonts w:ascii="宋体" w:hAnsi="宋体"/>
                <w:sz w:val="18"/>
              </w:rPr>
              <w:t>类人防工程</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1665" w:type="pct"/>
            <w:vMerge w:val="restart"/>
            <w:tcBorders>
              <w:top w:val="single" w:sz="8" w:space="0" w:color="auto"/>
              <w:left w:val="single" w:sz="8"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hint="eastAsia"/>
                <w:sz w:val="18"/>
                <w:szCs w:val="18"/>
              </w:rPr>
              <w:t>温度/℃</w:t>
            </w:r>
          </w:p>
        </w:tc>
        <w:tc>
          <w:tcPr>
            <w:tcW w:w="1168" w:type="pct"/>
            <w:tcBorders>
              <w:top w:val="single" w:sz="8"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hint="eastAsia"/>
                <w:sz w:val="18"/>
                <w:szCs w:val="18"/>
              </w:rPr>
              <w:t>供暖</w:t>
            </w:r>
          </w:p>
        </w:tc>
        <w:tc>
          <w:tcPr>
            <w:tcW w:w="1078" w:type="pct"/>
            <w:tcBorders>
              <w:top w:val="single" w:sz="8"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18～20</w:t>
            </w:r>
          </w:p>
        </w:tc>
        <w:tc>
          <w:tcPr>
            <w:tcW w:w="1089" w:type="pct"/>
            <w:tcBorders>
              <w:top w:val="single" w:sz="8"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olor w:val="000000"/>
                <w:sz w:val="18"/>
                <w:szCs w:val="18"/>
              </w:rPr>
              <w:t>16</w:t>
            </w:r>
            <w:r>
              <w:rPr>
                <w:rFonts w:ascii="宋体" w:hAnsi="宋体" w:hint="eastAsia"/>
                <w:color w:val="000000"/>
                <w:sz w:val="18"/>
                <w:szCs w:val="18"/>
              </w:rPr>
              <w:t>～</w:t>
            </w:r>
            <w:r>
              <w:rPr>
                <w:rFonts w:ascii="宋体" w:hAnsi="宋体"/>
                <w:color w:val="000000"/>
                <w:sz w:val="18"/>
                <w:szCs w:val="18"/>
              </w:rPr>
              <w:t>18</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1665" w:type="pct"/>
            <w:vMerge/>
            <w:tcBorders>
              <w:left w:val="single" w:sz="8" w:space="0" w:color="auto"/>
              <w:bottom w:val="single" w:sz="4" w:space="0" w:color="auto"/>
              <w:right w:val="single" w:sz="4" w:space="0" w:color="auto"/>
            </w:tcBorders>
            <w:shd w:val="clear" w:color="auto" w:fill="auto"/>
            <w:vAlign w:val="center"/>
          </w:tcPr>
          <w:p w:rsidR="00B623DA" w:rsidRDefault="00B623DA">
            <w:pPr>
              <w:spacing w:line="240" w:lineRule="auto"/>
              <w:jc w:val="left"/>
              <w:rPr>
                <w:rFonts w:ascii="宋体" w:hAnsi="宋体"/>
                <w:sz w:val="18"/>
                <w:szCs w:val="18"/>
              </w:rPr>
            </w:pP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hint="eastAsia"/>
                <w:sz w:val="18"/>
                <w:szCs w:val="18"/>
              </w:rPr>
              <w:t>供冷</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hint="eastAsia"/>
                <w:sz w:val="18"/>
                <w:szCs w:val="18"/>
              </w:rPr>
              <w:t>2</w:t>
            </w:r>
            <w:r>
              <w:rPr>
                <w:rFonts w:ascii="宋体" w:hAnsi="宋体"/>
                <w:sz w:val="18"/>
                <w:szCs w:val="18"/>
              </w:rPr>
              <w:t>4～26</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olor w:val="000000"/>
                <w:sz w:val="18"/>
                <w:szCs w:val="18"/>
              </w:rPr>
              <w:t>26</w:t>
            </w:r>
            <w:r>
              <w:rPr>
                <w:rFonts w:ascii="宋体" w:hAnsi="宋体" w:hint="eastAsia"/>
                <w:color w:val="000000"/>
                <w:sz w:val="18"/>
                <w:szCs w:val="18"/>
              </w:rPr>
              <w:t>～</w:t>
            </w:r>
            <w:r>
              <w:rPr>
                <w:rFonts w:ascii="宋体" w:hAnsi="宋体"/>
                <w:color w:val="000000"/>
                <w:sz w:val="18"/>
                <w:szCs w:val="18"/>
              </w:rPr>
              <w:t>28</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1665" w:type="pct"/>
            <w:vMerge w:val="restart"/>
            <w:tcBorders>
              <w:top w:val="single" w:sz="4" w:space="0" w:color="auto"/>
              <w:left w:val="single" w:sz="8"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hint="eastAsia"/>
                <w:sz w:val="18"/>
                <w:szCs w:val="18"/>
              </w:rPr>
              <w:t>相对湿度/%</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hint="eastAsia"/>
                <w:sz w:val="18"/>
                <w:szCs w:val="18"/>
              </w:rPr>
              <w:t>供暖</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hint="eastAsia"/>
                <w:sz w:val="18"/>
                <w:szCs w:val="18"/>
              </w:rPr>
              <w:t>3</w:t>
            </w:r>
            <w:r>
              <w:rPr>
                <w:rFonts w:ascii="宋体" w:hAnsi="宋体"/>
                <w:sz w:val="18"/>
                <w:szCs w:val="18"/>
              </w:rPr>
              <w:t>0～60</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hint="eastAsia"/>
                <w:color w:val="000000"/>
                <w:sz w:val="18"/>
                <w:szCs w:val="18"/>
              </w:rPr>
              <w:t>—</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1665" w:type="pct"/>
            <w:vMerge/>
            <w:tcBorders>
              <w:left w:val="single" w:sz="8" w:space="0" w:color="auto"/>
              <w:bottom w:val="single" w:sz="4" w:space="0" w:color="auto"/>
              <w:right w:val="single" w:sz="4" w:space="0" w:color="auto"/>
            </w:tcBorders>
            <w:shd w:val="clear" w:color="auto" w:fill="auto"/>
            <w:vAlign w:val="center"/>
          </w:tcPr>
          <w:p w:rsidR="00B623DA" w:rsidRDefault="00B623DA">
            <w:pPr>
              <w:spacing w:line="240" w:lineRule="auto"/>
              <w:jc w:val="left"/>
              <w:rPr>
                <w:rFonts w:ascii="宋体" w:hAnsi="宋体"/>
                <w:sz w:val="18"/>
                <w:szCs w:val="18"/>
              </w:rPr>
            </w:pP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hint="eastAsia"/>
                <w:sz w:val="18"/>
                <w:szCs w:val="18"/>
              </w:rPr>
              <w:t>供冷</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40</w:t>
            </w:r>
            <w:r>
              <w:rPr>
                <w:rFonts w:ascii="宋体" w:hAnsi="宋体"/>
                <w:sz w:val="18"/>
                <w:szCs w:val="24"/>
              </w:rPr>
              <w:t>～</w:t>
            </w:r>
            <w:r>
              <w:rPr>
                <w:rFonts w:ascii="宋体" w:hAnsi="宋体"/>
                <w:sz w:val="18"/>
                <w:szCs w:val="18"/>
              </w:rPr>
              <w:t>60</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olor w:val="000000"/>
                <w:sz w:val="18"/>
                <w:szCs w:val="18"/>
              </w:rPr>
              <w:t>40</w:t>
            </w:r>
            <w:r>
              <w:rPr>
                <w:rFonts w:ascii="宋体" w:hAnsi="宋体" w:hint="eastAsia"/>
                <w:color w:val="000000"/>
                <w:sz w:val="18"/>
                <w:szCs w:val="18"/>
              </w:rPr>
              <w:t>～</w:t>
            </w:r>
            <w:r>
              <w:rPr>
                <w:rFonts w:ascii="宋体" w:hAnsi="宋体"/>
                <w:color w:val="000000"/>
                <w:sz w:val="18"/>
                <w:szCs w:val="18"/>
              </w:rPr>
              <w:t>80</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120"/>
          <w:jc w:val="center"/>
        </w:trPr>
        <w:tc>
          <w:tcPr>
            <w:tcW w:w="1665" w:type="pct"/>
            <w:vMerge w:val="restart"/>
            <w:tcBorders>
              <w:top w:val="single" w:sz="4" w:space="0" w:color="auto"/>
              <w:left w:val="single" w:sz="8"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t>新风量/[m</w:t>
            </w:r>
            <w:r>
              <w:rPr>
                <w:rFonts w:ascii="宋体" w:hAnsi="宋体"/>
                <w:sz w:val="18"/>
                <w:szCs w:val="18"/>
                <w:vertAlign w:val="superscript"/>
              </w:rPr>
              <w:t>3</w:t>
            </w:r>
            <w:r>
              <w:rPr>
                <w:rFonts w:ascii="宋体" w:hAnsi="宋体"/>
                <w:sz w:val="18"/>
                <w:szCs w:val="18"/>
              </w:rPr>
              <w:t>/(h·人)]</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hint="eastAsia"/>
                <w:sz w:val="18"/>
                <w:szCs w:val="24"/>
              </w:rPr>
              <w:t>供暖供冷</w:t>
            </w:r>
            <w:r>
              <w:rPr>
                <w:rFonts w:ascii="宋体" w:hAnsi="宋体"/>
                <w:sz w:val="18"/>
                <w:szCs w:val="24"/>
              </w:rPr>
              <w:t>（</w:t>
            </w:r>
            <w:r>
              <w:rPr>
                <w:rFonts w:ascii="宋体" w:hAnsi="宋体" w:hint="eastAsia"/>
                <w:sz w:val="18"/>
                <w:szCs w:val="24"/>
              </w:rPr>
              <w:t>机械通风</w:t>
            </w:r>
            <w:r>
              <w:rPr>
                <w:rFonts w:ascii="宋体" w:hAnsi="宋体"/>
                <w:sz w:val="18"/>
                <w:szCs w:val="24"/>
              </w:rPr>
              <w:t>）</w:t>
            </w:r>
            <w:r>
              <w:rPr>
                <w:rFonts w:ascii="宋体" w:hAnsi="宋体"/>
                <w:sz w:val="18"/>
                <w:szCs w:val="24"/>
                <w:vertAlign w:val="superscript"/>
              </w:rPr>
              <w:t>a</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15</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120"/>
          <w:jc w:val="center"/>
        </w:trPr>
        <w:tc>
          <w:tcPr>
            <w:tcW w:w="1665" w:type="pct"/>
            <w:vMerge/>
            <w:tcBorders>
              <w:left w:val="single" w:sz="8" w:space="0" w:color="auto"/>
              <w:bottom w:val="single" w:sz="4" w:space="0" w:color="auto"/>
              <w:right w:val="single" w:sz="4" w:space="0" w:color="auto"/>
            </w:tcBorders>
            <w:shd w:val="clear" w:color="auto" w:fill="auto"/>
            <w:vAlign w:val="center"/>
          </w:tcPr>
          <w:p w:rsidR="00B623DA" w:rsidRDefault="00B623DA">
            <w:pPr>
              <w:spacing w:line="240" w:lineRule="auto"/>
              <w:jc w:val="left"/>
              <w:rPr>
                <w:rFonts w:ascii="宋体" w:hAnsi="宋体"/>
                <w:sz w:val="18"/>
                <w:szCs w:val="18"/>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hint="eastAsia"/>
                <w:sz w:val="18"/>
                <w:szCs w:val="24"/>
              </w:rPr>
              <w:t>其他</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≥15</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2833"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二氧化碳CO</w:t>
            </w:r>
            <w:r>
              <w:rPr>
                <w:rFonts w:ascii="宋体" w:hAnsi="宋体"/>
                <w:sz w:val="18"/>
                <w:szCs w:val="18"/>
                <w:vertAlign w:val="subscript"/>
              </w:rPr>
              <w:t>2</w:t>
            </w:r>
            <w:r>
              <w:rPr>
                <w:rFonts w:ascii="宋体" w:hAnsi="宋体" w:hint="eastAsia"/>
                <w:sz w:val="18"/>
                <w:szCs w:val="18"/>
              </w:rPr>
              <w:t>/</w:t>
            </w:r>
            <w:r>
              <w:rPr>
                <w:rFonts w:ascii="宋体" w:hAnsi="宋体"/>
                <w:sz w:val="18"/>
                <w:szCs w:val="18"/>
              </w:rPr>
              <w:t>%（1小时平均）</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≤0.15</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≤0.25</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2833"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一氧化碳CO</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≤10</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≤10</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2833"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细颗粒物PM</w:t>
            </w:r>
            <w:r>
              <w:rPr>
                <w:rFonts w:ascii="宋体" w:hAnsi="宋体"/>
                <w:sz w:val="18"/>
                <w:szCs w:val="18"/>
                <w:vertAlign w:val="subscript"/>
              </w:rPr>
              <w:t>2.5</w:t>
            </w:r>
            <w:r>
              <w:rPr>
                <w:rFonts w:ascii="宋体" w:hAnsi="宋体" w:hint="eastAsia"/>
                <w:sz w:val="18"/>
                <w:szCs w:val="18"/>
              </w:rPr>
              <w:t>/</w:t>
            </w:r>
            <w:r>
              <w:rPr>
                <w:rFonts w:ascii="宋体" w:hAnsi="宋体"/>
                <w:sz w:val="18"/>
                <w:szCs w:val="18"/>
              </w:rPr>
              <w:t>（μg/m</w:t>
            </w:r>
            <w:r>
              <w:rPr>
                <w:rFonts w:ascii="宋体" w:hAnsi="宋体"/>
                <w:sz w:val="18"/>
                <w:szCs w:val="18"/>
                <w:vertAlign w:val="superscript"/>
              </w:rPr>
              <w:t>3</w:t>
            </w:r>
            <w:r>
              <w:rPr>
                <w:rFonts w:ascii="宋体" w:hAnsi="宋体"/>
                <w:sz w:val="18"/>
                <w:szCs w:val="18"/>
              </w:rPr>
              <w:t>）（24小时平均）</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≤50</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≤50</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2833"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hint="eastAsia"/>
                <w:sz w:val="18"/>
                <w:szCs w:val="18"/>
              </w:rPr>
              <w:t>可吸入颗粒物PM</w:t>
            </w:r>
            <w:r>
              <w:rPr>
                <w:rFonts w:ascii="宋体" w:hAnsi="宋体" w:hint="eastAsia"/>
                <w:sz w:val="18"/>
                <w:szCs w:val="18"/>
                <w:vertAlign w:val="subscript"/>
              </w:rPr>
              <w:t>10</w:t>
            </w:r>
            <w:r>
              <w:rPr>
                <w:rFonts w:ascii="宋体" w:hAnsi="宋体" w:hint="eastAsia"/>
                <w:sz w:val="18"/>
                <w:szCs w:val="18"/>
              </w:rPr>
              <w:t>/（μg/m</w:t>
            </w:r>
            <w:r>
              <w:rPr>
                <w:rFonts w:ascii="宋体" w:hAnsi="宋体" w:hint="eastAsia"/>
                <w:sz w:val="18"/>
                <w:szCs w:val="18"/>
                <w:vertAlign w:val="superscript"/>
              </w:rPr>
              <w:t>3</w:t>
            </w:r>
            <w:r>
              <w:rPr>
                <w:rFonts w:ascii="宋体" w:hAnsi="宋体" w:hint="eastAsia"/>
                <w:sz w:val="18"/>
                <w:szCs w:val="18"/>
              </w:rPr>
              <w:t>）（24小时平均）</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hint="eastAsia"/>
                <w:sz w:val="18"/>
                <w:szCs w:val="18"/>
              </w:rPr>
              <w:t>≤100</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hint="eastAsia"/>
                <w:sz w:val="18"/>
                <w:szCs w:val="18"/>
              </w:rPr>
              <w:t>≤100</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283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t>细菌总数</w:t>
            </w:r>
            <w:r>
              <w:rPr>
                <w:rFonts w:ascii="宋体" w:hAnsi="宋体" w:hint="eastAsia"/>
                <w:sz w:val="18"/>
                <w:szCs w:val="18"/>
              </w:rPr>
              <w:t xml:space="preserve"> </w:t>
            </w:r>
            <w:r>
              <w:rPr>
                <w:rFonts w:ascii="宋体" w:hAnsi="宋体"/>
                <w:sz w:val="18"/>
                <w:szCs w:val="18"/>
              </w:rPr>
              <w:t>撞击法</w:t>
            </w:r>
            <w:r>
              <w:rPr>
                <w:rFonts w:ascii="宋体" w:hAnsi="宋体" w:hint="eastAsia"/>
                <w:sz w:val="18"/>
                <w:szCs w:val="18"/>
              </w:rPr>
              <w:t>/</w:t>
            </w:r>
            <w:r>
              <w:rPr>
                <w:rFonts w:ascii="宋体" w:hAnsi="宋体"/>
                <w:sz w:val="18"/>
                <w:szCs w:val="18"/>
              </w:rPr>
              <w:t>（CFU/m</w:t>
            </w:r>
            <w:r>
              <w:rPr>
                <w:rFonts w:ascii="宋体" w:hAnsi="宋体"/>
                <w:sz w:val="18"/>
                <w:szCs w:val="18"/>
                <w:vertAlign w:val="superscript"/>
              </w:rPr>
              <w:t>3</w:t>
            </w:r>
            <w:r>
              <w:rPr>
                <w:rFonts w:ascii="宋体" w:hAnsi="宋体"/>
                <w:sz w:val="18"/>
                <w:szCs w:val="18"/>
              </w:rPr>
              <w:t>）</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≤4 000</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≤4 000</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2833"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甲醛HCHO</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≤0.10</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≤0.10</w:t>
            </w:r>
          </w:p>
        </w:tc>
      </w:tr>
      <w:tr w:rsidR="00B623DA">
        <w:tblPrEx>
          <w:tblBorders>
            <w:top w:val="single" w:sz="4" w:space="0" w:color="auto"/>
            <w:bottom w:val="single" w:sz="4" w:space="0" w:color="auto"/>
          </w:tblBorders>
        </w:tblPrEx>
        <w:trPr>
          <w:trHeight w:val="315"/>
          <w:jc w:val="center"/>
        </w:trPr>
        <w:tc>
          <w:tcPr>
            <w:tcW w:w="283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苯</w:t>
            </w:r>
            <w:r>
              <w:rPr>
                <w:rFonts w:ascii="宋体" w:hAnsi="宋体" w:hint="eastAsia"/>
                <w:sz w:val="18"/>
                <w:szCs w:val="18"/>
              </w:rPr>
              <w:t>C</w:t>
            </w:r>
            <w:r>
              <w:rPr>
                <w:rFonts w:ascii="宋体" w:hAnsi="宋体"/>
                <w:sz w:val="18"/>
                <w:szCs w:val="18"/>
                <w:vertAlign w:val="subscript"/>
              </w:rPr>
              <w:t>6</w:t>
            </w:r>
            <w:r>
              <w:rPr>
                <w:rFonts w:ascii="宋体" w:hAnsi="宋体"/>
                <w:sz w:val="18"/>
                <w:szCs w:val="18"/>
              </w:rPr>
              <w:t>H</w:t>
            </w:r>
            <w:r>
              <w:rPr>
                <w:rFonts w:ascii="宋体" w:hAnsi="宋体"/>
                <w:sz w:val="18"/>
                <w:szCs w:val="18"/>
                <w:vertAlign w:val="subscript"/>
              </w:rPr>
              <w:t>6</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≤0.11</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≤0.11</w:t>
            </w:r>
          </w:p>
        </w:tc>
      </w:tr>
      <w:tr w:rsidR="00B623DA">
        <w:tblPrEx>
          <w:tblBorders>
            <w:top w:val="single" w:sz="4" w:space="0" w:color="auto"/>
            <w:bottom w:val="single" w:sz="4" w:space="0" w:color="auto"/>
          </w:tblBorders>
        </w:tblPrEx>
        <w:trPr>
          <w:trHeight w:val="315"/>
          <w:jc w:val="center"/>
        </w:trPr>
        <w:tc>
          <w:tcPr>
            <w:tcW w:w="283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甲苯</w:t>
            </w:r>
            <w:r>
              <w:rPr>
                <w:rFonts w:ascii="宋体" w:hAnsi="宋体" w:hint="eastAsia"/>
                <w:sz w:val="18"/>
                <w:szCs w:val="18"/>
              </w:rPr>
              <w:t>C</w:t>
            </w:r>
            <w:r>
              <w:rPr>
                <w:rFonts w:ascii="宋体" w:hAnsi="宋体"/>
                <w:sz w:val="18"/>
                <w:szCs w:val="18"/>
                <w:vertAlign w:val="subscript"/>
              </w:rPr>
              <w:t>7</w:t>
            </w:r>
            <w:r>
              <w:rPr>
                <w:rFonts w:ascii="宋体" w:hAnsi="宋体"/>
                <w:sz w:val="18"/>
                <w:szCs w:val="18"/>
              </w:rPr>
              <w:t>H</w:t>
            </w:r>
            <w:r>
              <w:rPr>
                <w:rFonts w:ascii="宋体" w:hAnsi="宋体"/>
                <w:sz w:val="18"/>
                <w:szCs w:val="18"/>
                <w:vertAlign w:val="subscript"/>
              </w:rPr>
              <w:t>8</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78" w:type="pct"/>
            <w:tcBorders>
              <w:top w:val="single" w:sz="4" w:space="0" w:color="auto"/>
              <w:left w:val="single" w:sz="4" w:space="0" w:color="auto"/>
              <w:bottom w:val="single" w:sz="4" w:space="0" w:color="auto"/>
              <w:right w:val="single" w:sz="4" w:space="0" w:color="auto"/>
            </w:tcBorders>
            <w:shd w:val="clear" w:color="auto" w:fill="auto"/>
          </w:tcPr>
          <w:p w:rsidR="00B623DA" w:rsidRDefault="009E39CD">
            <w:pPr>
              <w:spacing w:line="240" w:lineRule="auto"/>
              <w:jc w:val="center"/>
              <w:rPr>
                <w:rFonts w:ascii="宋体" w:hAnsi="宋体"/>
                <w:sz w:val="18"/>
                <w:szCs w:val="18"/>
              </w:rPr>
            </w:pPr>
            <w:r>
              <w:rPr>
                <w:rFonts w:ascii="宋体" w:hAnsi="宋体"/>
                <w:sz w:val="18"/>
                <w:szCs w:val="18"/>
              </w:rPr>
              <w:t>≤0.20</w:t>
            </w:r>
          </w:p>
        </w:tc>
        <w:tc>
          <w:tcPr>
            <w:tcW w:w="1089" w:type="pct"/>
            <w:tcBorders>
              <w:top w:val="single" w:sz="4" w:space="0" w:color="auto"/>
              <w:left w:val="single" w:sz="4" w:space="0" w:color="auto"/>
              <w:bottom w:val="single" w:sz="4" w:space="0" w:color="auto"/>
              <w:right w:val="single" w:sz="8" w:space="0" w:color="auto"/>
            </w:tcBorders>
            <w:shd w:val="clear" w:color="auto" w:fill="auto"/>
          </w:tcPr>
          <w:p w:rsidR="00B623DA" w:rsidRDefault="009E39CD">
            <w:pPr>
              <w:spacing w:line="240" w:lineRule="auto"/>
              <w:jc w:val="center"/>
              <w:rPr>
                <w:rFonts w:ascii="宋体" w:hAnsi="宋体"/>
                <w:sz w:val="18"/>
                <w:szCs w:val="18"/>
              </w:rPr>
            </w:pPr>
            <w:r>
              <w:rPr>
                <w:rFonts w:ascii="宋体" w:hAnsi="宋体"/>
                <w:sz w:val="18"/>
                <w:szCs w:val="18"/>
              </w:rPr>
              <w:t>≤0.20</w:t>
            </w:r>
          </w:p>
        </w:tc>
      </w:tr>
      <w:tr w:rsidR="00B623DA">
        <w:tblPrEx>
          <w:tblBorders>
            <w:top w:val="single" w:sz="4" w:space="0" w:color="auto"/>
            <w:bottom w:val="single" w:sz="4" w:space="0" w:color="auto"/>
          </w:tblBorders>
        </w:tblPrEx>
        <w:trPr>
          <w:trHeight w:val="315"/>
          <w:jc w:val="center"/>
        </w:trPr>
        <w:tc>
          <w:tcPr>
            <w:tcW w:w="283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二甲苯</w:t>
            </w:r>
            <w:r>
              <w:rPr>
                <w:rFonts w:ascii="宋体" w:hAnsi="宋体" w:hint="eastAsia"/>
                <w:sz w:val="18"/>
                <w:szCs w:val="18"/>
              </w:rPr>
              <w:t>C</w:t>
            </w:r>
            <w:r>
              <w:rPr>
                <w:rFonts w:ascii="宋体" w:hAnsi="宋体"/>
                <w:sz w:val="18"/>
                <w:szCs w:val="18"/>
                <w:vertAlign w:val="subscript"/>
              </w:rPr>
              <w:t>8</w:t>
            </w:r>
            <w:r>
              <w:rPr>
                <w:rFonts w:ascii="宋体" w:hAnsi="宋体"/>
                <w:sz w:val="18"/>
                <w:szCs w:val="18"/>
              </w:rPr>
              <w:t>H</w:t>
            </w:r>
            <w:r>
              <w:rPr>
                <w:rFonts w:ascii="宋体" w:hAnsi="宋体"/>
                <w:sz w:val="18"/>
                <w:szCs w:val="18"/>
                <w:vertAlign w:val="subscript"/>
              </w:rPr>
              <w:t>10</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78" w:type="pct"/>
            <w:tcBorders>
              <w:top w:val="single" w:sz="4" w:space="0" w:color="auto"/>
              <w:left w:val="single" w:sz="4" w:space="0" w:color="auto"/>
              <w:bottom w:val="single" w:sz="4" w:space="0" w:color="auto"/>
              <w:right w:val="single" w:sz="4" w:space="0" w:color="auto"/>
            </w:tcBorders>
            <w:shd w:val="clear" w:color="auto" w:fill="auto"/>
          </w:tcPr>
          <w:p w:rsidR="00B623DA" w:rsidRDefault="009E39CD">
            <w:pPr>
              <w:spacing w:line="240" w:lineRule="auto"/>
              <w:jc w:val="center"/>
              <w:rPr>
                <w:rFonts w:ascii="宋体" w:hAnsi="宋体"/>
                <w:sz w:val="18"/>
                <w:szCs w:val="18"/>
              </w:rPr>
            </w:pPr>
            <w:r>
              <w:rPr>
                <w:rFonts w:ascii="宋体" w:hAnsi="宋体"/>
                <w:sz w:val="18"/>
                <w:szCs w:val="18"/>
              </w:rPr>
              <w:t>≤0.20</w:t>
            </w:r>
          </w:p>
        </w:tc>
        <w:tc>
          <w:tcPr>
            <w:tcW w:w="1089" w:type="pct"/>
            <w:tcBorders>
              <w:top w:val="single" w:sz="4" w:space="0" w:color="auto"/>
              <w:left w:val="single" w:sz="4" w:space="0" w:color="auto"/>
              <w:bottom w:val="single" w:sz="4" w:space="0" w:color="auto"/>
              <w:right w:val="single" w:sz="8" w:space="0" w:color="auto"/>
            </w:tcBorders>
            <w:shd w:val="clear" w:color="auto" w:fill="auto"/>
          </w:tcPr>
          <w:p w:rsidR="00B623DA" w:rsidRDefault="009E39CD">
            <w:pPr>
              <w:spacing w:line="240" w:lineRule="auto"/>
              <w:jc w:val="center"/>
              <w:rPr>
                <w:rFonts w:ascii="宋体" w:hAnsi="宋体"/>
                <w:sz w:val="18"/>
                <w:szCs w:val="18"/>
              </w:rPr>
            </w:pPr>
            <w:r>
              <w:rPr>
                <w:rFonts w:ascii="宋体" w:hAnsi="宋体"/>
                <w:sz w:val="18"/>
                <w:szCs w:val="18"/>
              </w:rPr>
              <w:t>≤0.20</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2833"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总挥发性有机化合物TVOC</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）（8小时平均）</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≤0.60</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≤0.60</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2833"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氨NH</w:t>
            </w:r>
            <w:r>
              <w:rPr>
                <w:rFonts w:ascii="宋体" w:hAnsi="宋体"/>
                <w:sz w:val="18"/>
                <w:szCs w:val="18"/>
                <w:vertAlign w:val="subscript"/>
              </w:rPr>
              <w:t>3</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≤0.20</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≤0.20</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2833"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照度</w:t>
            </w:r>
            <w:r>
              <w:rPr>
                <w:rFonts w:ascii="宋体" w:hAnsi="宋体" w:hint="eastAsia"/>
                <w:sz w:val="18"/>
                <w:szCs w:val="18"/>
              </w:rPr>
              <w:t>/</w:t>
            </w:r>
            <w:r>
              <w:rPr>
                <w:rFonts w:ascii="宋体" w:hAnsi="宋体"/>
                <w:sz w:val="18"/>
                <w:szCs w:val="18"/>
              </w:rPr>
              <w:t>（lx）</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≥200</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≥200</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2833" w:type="pct"/>
            <w:gridSpan w:val="2"/>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营业区室内允许噪声级</w:t>
            </w:r>
            <w:r>
              <w:rPr>
                <w:rFonts w:ascii="宋体" w:hAnsi="宋体" w:hint="eastAsia"/>
                <w:sz w:val="18"/>
                <w:szCs w:val="18"/>
              </w:rPr>
              <w:t>/</w:t>
            </w:r>
            <w:r>
              <w:rPr>
                <w:rFonts w:ascii="宋体" w:hAnsi="宋体"/>
                <w:sz w:val="18"/>
                <w:szCs w:val="18"/>
              </w:rPr>
              <w:t>dB</w:t>
            </w:r>
            <w:r>
              <w:rPr>
                <w:rFonts w:ascii="宋体" w:hAnsi="宋体" w:hint="eastAsia"/>
                <w:sz w:val="18"/>
                <w:szCs w:val="18"/>
              </w:rPr>
              <w:t>（</w:t>
            </w:r>
            <w:r>
              <w:rPr>
                <w:rFonts w:ascii="宋体" w:hAnsi="宋体"/>
                <w:sz w:val="18"/>
                <w:szCs w:val="18"/>
              </w:rPr>
              <w:t>A</w:t>
            </w:r>
            <w:r>
              <w:rPr>
                <w:rFonts w:ascii="宋体" w:hAnsi="宋体" w:hint="eastAsia"/>
                <w:sz w:val="18"/>
                <w:szCs w:val="18"/>
              </w:rPr>
              <w:t>计权</w:t>
            </w:r>
            <w:r>
              <w:rPr>
                <w:rFonts w:ascii="宋体" w:hAnsi="宋体"/>
                <w:sz w:val="18"/>
                <w:szCs w:val="18"/>
              </w:rPr>
              <w:t>）</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≤55</w:t>
            </w:r>
          </w:p>
        </w:tc>
        <w:tc>
          <w:tcPr>
            <w:tcW w:w="1089"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≤55</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2833" w:type="pct"/>
            <w:gridSpan w:val="2"/>
            <w:tcBorders>
              <w:top w:val="single" w:sz="4" w:space="0" w:color="auto"/>
              <w:left w:val="single" w:sz="8" w:space="0" w:color="auto"/>
              <w:bottom w:val="single" w:sz="8"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24"/>
              </w:rPr>
              <w:t>氡</w:t>
            </w:r>
            <w:r>
              <w:rPr>
                <w:rFonts w:ascii="宋体" w:hAnsi="宋体" w:hint="eastAsia"/>
                <w:sz w:val="18"/>
                <w:szCs w:val="24"/>
                <w:vertAlign w:val="superscript"/>
              </w:rPr>
              <w:t>222</w:t>
            </w:r>
            <w:r>
              <w:rPr>
                <w:rFonts w:ascii="宋体" w:hAnsi="宋体"/>
                <w:sz w:val="18"/>
                <w:szCs w:val="24"/>
              </w:rPr>
              <w:t>R</w:t>
            </w:r>
            <w:r>
              <w:rPr>
                <w:rFonts w:ascii="宋体" w:hAnsi="宋体" w:hint="eastAsia"/>
                <w:sz w:val="18"/>
                <w:szCs w:val="24"/>
              </w:rPr>
              <w:t>n</w:t>
            </w:r>
            <w:r>
              <w:rPr>
                <w:rFonts w:ascii="宋体" w:hAnsi="宋体"/>
                <w:sz w:val="18"/>
                <w:szCs w:val="24"/>
              </w:rPr>
              <w:t>浓度</w:t>
            </w:r>
            <w:r>
              <w:rPr>
                <w:rFonts w:ascii="宋体" w:hAnsi="宋体" w:hint="eastAsia"/>
                <w:sz w:val="18"/>
                <w:szCs w:val="24"/>
              </w:rPr>
              <w:t>参考水平</w:t>
            </w:r>
            <w:r>
              <w:rPr>
                <w:rFonts w:ascii="宋体" w:hAnsi="宋体" w:hint="eastAsia"/>
                <w:sz w:val="18"/>
                <w:szCs w:val="24"/>
                <w:vertAlign w:val="superscript"/>
              </w:rPr>
              <w:t>222</w:t>
            </w:r>
            <w:r>
              <w:rPr>
                <w:rFonts w:ascii="宋体" w:hAnsi="宋体"/>
                <w:sz w:val="18"/>
                <w:szCs w:val="24"/>
              </w:rPr>
              <w:t>R</w:t>
            </w:r>
            <w:r>
              <w:rPr>
                <w:rFonts w:ascii="宋体" w:hAnsi="宋体" w:hint="eastAsia"/>
                <w:sz w:val="18"/>
                <w:szCs w:val="24"/>
              </w:rPr>
              <w:t>n</w:t>
            </w:r>
            <w:r>
              <w:rPr>
                <w:rFonts w:ascii="宋体" w:hAnsi="宋体" w:hint="eastAsia"/>
                <w:sz w:val="18"/>
                <w:szCs w:val="18"/>
              </w:rPr>
              <w:t>/</w:t>
            </w:r>
            <w:r>
              <w:rPr>
                <w:rFonts w:ascii="宋体" w:hAnsi="宋体"/>
                <w:sz w:val="18"/>
                <w:szCs w:val="18"/>
              </w:rPr>
              <w:t>（Bq/m</w:t>
            </w:r>
            <w:r>
              <w:rPr>
                <w:rFonts w:ascii="宋体" w:hAnsi="宋体"/>
                <w:sz w:val="18"/>
                <w:szCs w:val="18"/>
                <w:vertAlign w:val="superscript"/>
              </w:rPr>
              <w:t>3</w:t>
            </w:r>
            <w:r>
              <w:rPr>
                <w:rFonts w:ascii="宋体" w:hAnsi="宋体"/>
                <w:sz w:val="18"/>
                <w:szCs w:val="18"/>
              </w:rPr>
              <w:t>）</w:t>
            </w:r>
          </w:p>
        </w:tc>
        <w:tc>
          <w:tcPr>
            <w:tcW w:w="1078" w:type="pct"/>
            <w:tcBorders>
              <w:top w:val="single" w:sz="4" w:space="0" w:color="auto"/>
              <w:left w:val="single" w:sz="4" w:space="0" w:color="auto"/>
              <w:bottom w:val="single" w:sz="8"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≤300</w:t>
            </w:r>
          </w:p>
        </w:tc>
        <w:tc>
          <w:tcPr>
            <w:tcW w:w="1089" w:type="pct"/>
            <w:tcBorders>
              <w:top w:val="single" w:sz="4" w:space="0" w:color="auto"/>
              <w:left w:val="single" w:sz="4" w:space="0" w:color="auto"/>
              <w:bottom w:val="single" w:sz="8"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≤300</w:t>
            </w:r>
          </w:p>
        </w:tc>
      </w:tr>
      <w:tr w:rsidR="00B623DA">
        <w:tblPrEx>
          <w:tblBorders>
            <w:top w:val="single" w:sz="4" w:space="0" w:color="auto"/>
            <w:left w:val="none" w:sz="0" w:space="0" w:color="auto"/>
            <w:bottom w:val="single" w:sz="4" w:space="0" w:color="auto"/>
            <w:right w:val="none" w:sz="0" w:space="0" w:color="auto"/>
          </w:tblBorders>
          <w:tblCellMar>
            <w:left w:w="108" w:type="dxa"/>
            <w:right w:w="108" w:type="dxa"/>
          </w:tblCellMar>
        </w:tblPrEx>
        <w:trPr>
          <w:trHeight w:val="315"/>
          <w:jc w:val="center"/>
        </w:trPr>
        <w:tc>
          <w:tcPr>
            <w:tcW w:w="5000" w:type="pct"/>
            <w:gridSpan w:val="4"/>
            <w:tcBorders>
              <w:top w:val="single" w:sz="8" w:space="0" w:color="auto"/>
              <w:left w:val="single" w:sz="4" w:space="0" w:color="auto"/>
              <w:bottom w:val="single" w:sz="8" w:space="0" w:color="auto"/>
              <w:right w:val="single" w:sz="4" w:space="0" w:color="auto"/>
            </w:tcBorders>
            <w:shd w:val="clear" w:color="auto" w:fill="auto"/>
          </w:tcPr>
          <w:p w:rsidR="00B623DA" w:rsidRDefault="009E39CD">
            <w:pPr>
              <w:pStyle w:val="af4"/>
              <w:numPr>
                <w:ilvl w:val="0"/>
                <w:numId w:val="0"/>
              </w:numPr>
            </w:pPr>
            <w:r>
              <w:rPr>
                <w:vertAlign w:val="superscript"/>
              </w:rPr>
              <w:t>a</w:t>
            </w:r>
            <w:r>
              <w:rPr>
                <w:rFonts w:hint="eastAsia"/>
                <w:vertAlign w:val="superscript"/>
              </w:rPr>
              <w:t xml:space="preserve"> </w:t>
            </w:r>
            <w:r>
              <w:t>监测值为限值的±15%。</w:t>
            </w:r>
          </w:p>
        </w:tc>
      </w:tr>
    </w:tbl>
    <w:p w:rsidR="00410F8E" w:rsidRDefault="00410F8E" w:rsidP="009F5C06">
      <w:pPr>
        <w:pStyle w:val="affd"/>
        <w:numPr>
          <w:ilvl w:val="0"/>
          <w:numId w:val="0"/>
        </w:numPr>
        <w:spacing w:before="156" w:after="156"/>
        <w:rPr>
          <w:rFonts w:ascii="宋体" w:eastAsia="宋体" w:hAnsi="宋体"/>
        </w:rPr>
      </w:pPr>
    </w:p>
    <w:p w:rsidR="00B623DA" w:rsidRPr="00D33E9E" w:rsidRDefault="009E39CD" w:rsidP="00D33E9E">
      <w:pPr>
        <w:pStyle w:val="affd"/>
        <w:spacing w:before="156" w:after="156"/>
        <w:rPr>
          <w:rFonts w:ascii="宋体" w:eastAsia="宋体" w:hAnsi="宋体"/>
        </w:rPr>
      </w:pPr>
      <w:r w:rsidRPr="00D33E9E">
        <w:rPr>
          <w:rFonts w:ascii="宋体" w:eastAsia="宋体" w:hAnsi="宋体" w:hint="eastAsia"/>
        </w:rPr>
        <w:t>平时功能为影剧院</w:t>
      </w:r>
      <w:r w:rsidRPr="00D33E9E">
        <w:rPr>
          <w:rFonts w:ascii="宋体" w:eastAsia="宋体" w:hAnsi="宋体"/>
        </w:rPr>
        <w:t>的人防工程环境卫生</w:t>
      </w:r>
      <w:r w:rsidRPr="00D33E9E">
        <w:rPr>
          <w:rFonts w:ascii="宋体" w:eastAsia="宋体" w:hAnsi="宋体" w:hint="eastAsia"/>
        </w:rPr>
        <w:t>要求应符合表3的规定。</w:t>
      </w:r>
    </w:p>
    <w:p w:rsidR="00B623DA" w:rsidRDefault="009E39CD" w:rsidP="00D33E9E">
      <w:pPr>
        <w:pStyle w:val="aff2"/>
        <w:spacing w:before="156" w:after="156"/>
      </w:pPr>
      <w:r>
        <w:rPr>
          <w:rFonts w:hint="eastAsia"/>
        </w:rPr>
        <w:t>平时功能为影剧院的人防工程环境卫生要求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9"/>
        <w:gridCol w:w="340"/>
        <w:gridCol w:w="2593"/>
        <w:gridCol w:w="1816"/>
        <w:gridCol w:w="1816"/>
      </w:tblGrid>
      <w:tr w:rsidR="00B623DA">
        <w:trPr>
          <w:trHeight w:val="159"/>
          <w:jc w:val="center"/>
        </w:trPr>
        <w:tc>
          <w:tcPr>
            <w:tcW w:w="3054" w:type="pct"/>
            <w:gridSpan w:val="3"/>
            <w:vMerge w:val="restart"/>
            <w:tcBorders>
              <w:top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项目</w:t>
            </w:r>
          </w:p>
        </w:tc>
        <w:tc>
          <w:tcPr>
            <w:tcW w:w="1946" w:type="pct"/>
            <w:gridSpan w:val="2"/>
            <w:tcBorders>
              <w:top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标准限值</w:t>
            </w:r>
          </w:p>
        </w:tc>
      </w:tr>
      <w:tr w:rsidR="00B623DA">
        <w:trPr>
          <w:trHeight w:val="159"/>
          <w:jc w:val="center"/>
        </w:trPr>
        <w:tc>
          <w:tcPr>
            <w:tcW w:w="3054" w:type="pct"/>
            <w:gridSpan w:val="3"/>
            <w:vMerge/>
            <w:tcBorders>
              <w:bottom w:val="single" w:sz="8" w:space="0" w:color="auto"/>
            </w:tcBorders>
            <w:shd w:val="clear" w:color="auto" w:fill="auto"/>
            <w:vAlign w:val="center"/>
          </w:tcPr>
          <w:p w:rsidR="00B623DA" w:rsidRDefault="00B623DA">
            <w:pPr>
              <w:spacing w:line="240" w:lineRule="auto"/>
              <w:jc w:val="center"/>
              <w:rPr>
                <w:rFonts w:ascii="宋体" w:hAnsi="宋体"/>
                <w:sz w:val="18"/>
                <w:szCs w:val="18"/>
              </w:rPr>
            </w:pPr>
          </w:p>
        </w:tc>
        <w:tc>
          <w:tcPr>
            <w:tcW w:w="973" w:type="pct"/>
            <w:tcBorders>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s="宋体" w:hint="eastAsia"/>
                <w:sz w:val="18"/>
              </w:rPr>
              <w:t>Ⅰ</w:t>
            </w:r>
            <w:r>
              <w:rPr>
                <w:rFonts w:ascii="宋体" w:hAnsi="宋体"/>
                <w:sz w:val="18"/>
              </w:rPr>
              <w:t>类人防工程</w:t>
            </w:r>
          </w:p>
        </w:tc>
        <w:tc>
          <w:tcPr>
            <w:tcW w:w="973" w:type="pct"/>
            <w:tcBorders>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s="宋体" w:hint="eastAsia"/>
                <w:sz w:val="18"/>
              </w:rPr>
              <w:t>Ⅱ</w:t>
            </w:r>
            <w:r>
              <w:rPr>
                <w:rFonts w:ascii="宋体" w:hAnsi="宋体"/>
                <w:sz w:val="18"/>
              </w:rPr>
              <w:t>类人防工程</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1665" w:type="pct"/>
            <w:gridSpan w:val="2"/>
            <w:vMerge w:val="restart"/>
            <w:tcBorders>
              <w:top w:val="single" w:sz="4" w:space="0" w:color="auto"/>
              <w:left w:val="single" w:sz="8"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t>温度/</w:t>
            </w:r>
            <w:r>
              <w:rPr>
                <w:rFonts w:ascii="宋体" w:hAnsi="宋体" w:hint="eastAsia"/>
                <w:sz w:val="18"/>
                <w:szCs w:val="18"/>
              </w:rPr>
              <w:t>℃</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t>供暖</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olor w:val="000000"/>
                <w:sz w:val="18"/>
                <w:szCs w:val="18"/>
              </w:rPr>
              <w:t>18</w:t>
            </w:r>
            <w:r>
              <w:rPr>
                <w:rFonts w:ascii="宋体" w:hAnsi="宋体" w:hint="eastAsia"/>
                <w:color w:val="000000"/>
                <w:sz w:val="18"/>
                <w:szCs w:val="18"/>
              </w:rPr>
              <w:t>～</w:t>
            </w:r>
            <w:r>
              <w:rPr>
                <w:rFonts w:ascii="宋体" w:hAnsi="宋体"/>
                <w:color w:val="000000"/>
                <w:sz w:val="18"/>
                <w:szCs w:val="18"/>
              </w:rPr>
              <w:t>20</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16～18</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1665" w:type="pct"/>
            <w:gridSpan w:val="2"/>
            <w:vMerge/>
            <w:tcBorders>
              <w:left w:val="single" w:sz="8" w:space="0" w:color="auto"/>
              <w:bottom w:val="single" w:sz="4" w:space="0" w:color="auto"/>
              <w:right w:val="single" w:sz="4" w:space="0" w:color="auto"/>
            </w:tcBorders>
            <w:shd w:val="clear" w:color="auto" w:fill="auto"/>
            <w:vAlign w:val="center"/>
          </w:tcPr>
          <w:p w:rsidR="00B623DA" w:rsidRDefault="00B623DA">
            <w:pPr>
              <w:spacing w:line="240" w:lineRule="auto"/>
              <w:jc w:val="left"/>
              <w:rPr>
                <w:rFonts w:ascii="宋体" w:hAnsi="宋体"/>
                <w:sz w:val="18"/>
                <w:szCs w:val="18"/>
              </w:rPr>
            </w:pP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t>供冷</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olor w:val="000000"/>
                <w:sz w:val="18"/>
                <w:szCs w:val="18"/>
              </w:rPr>
              <w:t>24</w:t>
            </w:r>
            <w:r>
              <w:rPr>
                <w:rFonts w:ascii="宋体" w:hAnsi="宋体" w:hint="eastAsia"/>
                <w:color w:val="000000"/>
                <w:sz w:val="18"/>
                <w:szCs w:val="18"/>
              </w:rPr>
              <w:t>～</w:t>
            </w:r>
            <w:r>
              <w:rPr>
                <w:rFonts w:ascii="宋体" w:hAnsi="宋体"/>
                <w:color w:val="000000"/>
                <w:sz w:val="18"/>
                <w:szCs w:val="18"/>
              </w:rPr>
              <w:t>26</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26～28</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1665" w:type="pct"/>
            <w:gridSpan w:val="2"/>
            <w:vMerge w:val="restart"/>
            <w:tcBorders>
              <w:top w:val="single" w:sz="4" w:space="0" w:color="auto"/>
              <w:left w:val="single" w:sz="8"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lastRenderedPageBreak/>
              <w:t>相对湿度/%</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t>供暖</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olor w:val="000000"/>
                <w:sz w:val="18"/>
                <w:szCs w:val="18"/>
              </w:rPr>
              <w:t>30</w:t>
            </w:r>
            <w:r>
              <w:rPr>
                <w:rFonts w:ascii="宋体" w:hAnsi="宋体" w:hint="eastAsia"/>
                <w:color w:val="000000"/>
                <w:sz w:val="18"/>
                <w:szCs w:val="18"/>
              </w:rPr>
              <w:t>～</w:t>
            </w:r>
            <w:r>
              <w:rPr>
                <w:rFonts w:ascii="宋体" w:hAnsi="宋体"/>
                <w:color w:val="000000"/>
                <w:sz w:val="18"/>
                <w:szCs w:val="18"/>
              </w:rPr>
              <w:t>60</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166"/>
          <w:jc w:val="center"/>
        </w:trPr>
        <w:tc>
          <w:tcPr>
            <w:tcW w:w="1665" w:type="pct"/>
            <w:gridSpan w:val="2"/>
            <w:vMerge/>
            <w:tcBorders>
              <w:left w:val="single" w:sz="8" w:space="0" w:color="auto"/>
              <w:right w:val="single" w:sz="4" w:space="0" w:color="auto"/>
            </w:tcBorders>
            <w:shd w:val="clear" w:color="auto" w:fill="auto"/>
            <w:vAlign w:val="center"/>
          </w:tcPr>
          <w:p w:rsidR="00B623DA" w:rsidRDefault="00B623DA">
            <w:pPr>
              <w:spacing w:line="240" w:lineRule="auto"/>
              <w:jc w:val="left"/>
              <w:rPr>
                <w:rFonts w:ascii="宋体" w:hAnsi="宋体"/>
                <w:sz w:val="18"/>
                <w:szCs w:val="18"/>
              </w:rPr>
            </w:pP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t>供冷</w:t>
            </w:r>
          </w:p>
        </w:tc>
        <w:tc>
          <w:tcPr>
            <w:tcW w:w="973" w:type="pct"/>
            <w:tcBorders>
              <w:top w:val="single" w:sz="4" w:space="0" w:color="auto"/>
              <w:left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olor w:val="000000"/>
                <w:sz w:val="18"/>
                <w:szCs w:val="18"/>
              </w:rPr>
              <w:t>40</w:t>
            </w:r>
            <w:r>
              <w:rPr>
                <w:rFonts w:ascii="宋体" w:hAnsi="宋体" w:hint="eastAsia"/>
                <w:color w:val="000000"/>
                <w:sz w:val="18"/>
                <w:szCs w:val="18"/>
              </w:rPr>
              <w:t>～</w:t>
            </w:r>
            <w:r>
              <w:rPr>
                <w:rFonts w:ascii="宋体" w:hAnsi="宋体"/>
                <w:color w:val="000000"/>
                <w:sz w:val="18"/>
                <w:szCs w:val="18"/>
              </w:rPr>
              <w:t>60</w:t>
            </w:r>
          </w:p>
        </w:tc>
        <w:tc>
          <w:tcPr>
            <w:tcW w:w="973" w:type="pct"/>
            <w:tcBorders>
              <w:top w:val="single" w:sz="4" w:space="0" w:color="auto"/>
              <w:left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40</w:t>
            </w:r>
            <w:r>
              <w:rPr>
                <w:rFonts w:ascii="宋体" w:hAnsi="宋体"/>
                <w:sz w:val="18"/>
                <w:szCs w:val="24"/>
              </w:rPr>
              <w:t>～</w:t>
            </w:r>
            <w:r>
              <w:rPr>
                <w:rFonts w:ascii="宋体" w:hAnsi="宋体"/>
                <w:sz w:val="18"/>
                <w:szCs w:val="18"/>
              </w:rPr>
              <w:t>80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1665" w:type="pct"/>
            <w:gridSpan w:val="2"/>
            <w:vMerge w:val="restart"/>
            <w:tcBorders>
              <w:top w:val="single" w:sz="4" w:space="0" w:color="auto"/>
              <w:left w:val="single" w:sz="8"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t>新风量/[m</w:t>
            </w:r>
            <w:r>
              <w:rPr>
                <w:rFonts w:ascii="宋体" w:hAnsi="宋体"/>
                <w:sz w:val="18"/>
                <w:szCs w:val="18"/>
                <w:vertAlign w:val="superscript"/>
              </w:rPr>
              <w:t>3</w:t>
            </w:r>
            <w:r>
              <w:rPr>
                <w:rFonts w:ascii="宋体" w:hAnsi="宋体"/>
                <w:sz w:val="18"/>
                <w:szCs w:val="18"/>
              </w:rPr>
              <w:t>/(h·人)]</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hint="eastAsia"/>
                <w:sz w:val="18"/>
                <w:szCs w:val="24"/>
              </w:rPr>
              <w:t>供暖供冷</w:t>
            </w:r>
            <w:r>
              <w:rPr>
                <w:rFonts w:ascii="宋体" w:hAnsi="宋体"/>
                <w:sz w:val="18"/>
                <w:szCs w:val="24"/>
              </w:rPr>
              <w:t>（</w:t>
            </w:r>
            <w:r>
              <w:rPr>
                <w:rFonts w:ascii="宋体" w:hAnsi="宋体" w:hint="eastAsia"/>
                <w:sz w:val="18"/>
                <w:szCs w:val="24"/>
              </w:rPr>
              <w:t>机械通风</w:t>
            </w:r>
            <w:r>
              <w:rPr>
                <w:rFonts w:ascii="宋体" w:hAnsi="宋体"/>
                <w:sz w:val="18"/>
                <w:szCs w:val="24"/>
              </w:rPr>
              <w:t>）</w:t>
            </w:r>
            <w:r>
              <w:rPr>
                <w:rFonts w:ascii="宋体" w:hAnsi="宋体"/>
                <w:sz w:val="18"/>
                <w:szCs w:val="24"/>
                <w:vertAlign w:val="superscript"/>
              </w:rPr>
              <w:t>a</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14</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11</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1665" w:type="pct"/>
            <w:gridSpan w:val="2"/>
            <w:vMerge/>
            <w:tcBorders>
              <w:left w:val="single" w:sz="8" w:space="0" w:color="auto"/>
              <w:bottom w:val="single" w:sz="4" w:space="0" w:color="auto"/>
              <w:right w:val="single" w:sz="4" w:space="0" w:color="auto"/>
            </w:tcBorders>
            <w:shd w:val="clear" w:color="auto" w:fill="auto"/>
            <w:vAlign w:val="center"/>
          </w:tcPr>
          <w:p w:rsidR="00B623DA" w:rsidRDefault="00B623DA">
            <w:pPr>
              <w:spacing w:line="240" w:lineRule="auto"/>
              <w:jc w:val="left"/>
              <w:rPr>
                <w:rFonts w:ascii="宋体" w:hAnsi="宋体"/>
                <w:sz w:val="18"/>
                <w:szCs w:val="18"/>
              </w:rPr>
            </w:pP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hint="eastAsia"/>
                <w:sz w:val="18"/>
                <w:szCs w:val="24"/>
              </w:rPr>
              <w:t>其他</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≥14</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≥11</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3054" w:type="pct"/>
            <w:gridSpan w:val="3"/>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二氧化碳CO</w:t>
            </w:r>
            <w:r>
              <w:rPr>
                <w:rFonts w:ascii="宋体" w:hAnsi="宋体"/>
                <w:sz w:val="18"/>
                <w:szCs w:val="18"/>
                <w:vertAlign w:val="subscript"/>
              </w:rPr>
              <w:t>2</w:t>
            </w:r>
            <w:r>
              <w:rPr>
                <w:rFonts w:ascii="宋体" w:hAnsi="宋体" w:hint="eastAsia"/>
                <w:sz w:val="18"/>
                <w:szCs w:val="18"/>
              </w:rPr>
              <w:t>/</w:t>
            </w:r>
            <w:r>
              <w:rPr>
                <w:rFonts w:ascii="宋体" w:hAnsi="宋体"/>
                <w:sz w:val="18"/>
                <w:szCs w:val="18"/>
              </w:rPr>
              <w:t>%（1小时平均）</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≤0.20</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≤0.25</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3054" w:type="pct"/>
            <w:gridSpan w:val="3"/>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一氧化碳CO</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≤10</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3054" w:type="pct"/>
            <w:gridSpan w:val="3"/>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细颗粒物PM2.5</w:t>
            </w:r>
            <w:r>
              <w:rPr>
                <w:rFonts w:ascii="宋体" w:hAnsi="宋体" w:hint="eastAsia"/>
                <w:sz w:val="18"/>
                <w:szCs w:val="18"/>
              </w:rPr>
              <w:t>/</w:t>
            </w:r>
            <w:r>
              <w:rPr>
                <w:rFonts w:ascii="宋体" w:hAnsi="宋体"/>
                <w:sz w:val="18"/>
                <w:szCs w:val="18"/>
              </w:rPr>
              <w:t>（μg/m</w:t>
            </w:r>
            <w:r>
              <w:rPr>
                <w:rFonts w:ascii="宋体" w:hAnsi="宋体"/>
                <w:sz w:val="18"/>
                <w:szCs w:val="18"/>
                <w:vertAlign w:val="superscript"/>
              </w:rPr>
              <w:t>3</w:t>
            </w:r>
            <w:r>
              <w:rPr>
                <w:rFonts w:ascii="宋体" w:hAnsi="宋体"/>
                <w:sz w:val="18"/>
                <w:szCs w:val="18"/>
              </w:rPr>
              <w:t>）（24小时平均）</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≤50</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≤50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3054" w:type="pct"/>
            <w:gridSpan w:val="3"/>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hint="eastAsia"/>
                <w:sz w:val="18"/>
                <w:szCs w:val="18"/>
              </w:rPr>
              <w:t>可吸入颗粒物PM</w:t>
            </w:r>
            <w:r>
              <w:rPr>
                <w:rFonts w:ascii="宋体" w:hAnsi="宋体" w:hint="eastAsia"/>
                <w:sz w:val="18"/>
                <w:szCs w:val="18"/>
                <w:vertAlign w:val="subscript"/>
              </w:rPr>
              <w:t>10</w:t>
            </w:r>
            <w:r>
              <w:rPr>
                <w:rFonts w:ascii="宋体" w:hAnsi="宋体" w:hint="eastAsia"/>
                <w:sz w:val="18"/>
                <w:szCs w:val="18"/>
              </w:rPr>
              <w:t>/（μg/m</w:t>
            </w:r>
            <w:r>
              <w:rPr>
                <w:rFonts w:ascii="宋体" w:hAnsi="宋体" w:hint="eastAsia"/>
                <w:sz w:val="18"/>
                <w:szCs w:val="18"/>
                <w:vertAlign w:val="superscript"/>
              </w:rPr>
              <w:t>3</w:t>
            </w:r>
            <w:r>
              <w:rPr>
                <w:rFonts w:ascii="宋体" w:hAnsi="宋体" w:hint="eastAsia"/>
                <w:sz w:val="18"/>
                <w:szCs w:val="18"/>
              </w:rPr>
              <w:t>）（24小时平均）</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hint="eastAsia"/>
                <w:sz w:val="18"/>
                <w:szCs w:val="18"/>
              </w:rPr>
              <w:t>≤100</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hint="eastAsia"/>
                <w:sz w:val="18"/>
                <w:szCs w:val="18"/>
              </w:rPr>
              <w:t>≤100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3054" w:type="pct"/>
            <w:gridSpan w:val="3"/>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细菌总数</w:t>
            </w:r>
            <w:r>
              <w:rPr>
                <w:rFonts w:ascii="宋体" w:hAnsi="宋体" w:hint="eastAsia"/>
                <w:sz w:val="18"/>
                <w:szCs w:val="18"/>
              </w:rPr>
              <w:t xml:space="preserve"> </w:t>
            </w:r>
            <w:r>
              <w:rPr>
                <w:rFonts w:ascii="宋体" w:hAnsi="宋体"/>
                <w:sz w:val="18"/>
                <w:szCs w:val="18"/>
              </w:rPr>
              <w:t>撞击法</w:t>
            </w:r>
            <w:r>
              <w:rPr>
                <w:rFonts w:ascii="宋体" w:hAnsi="宋体" w:hint="eastAsia"/>
                <w:sz w:val="18"/>
                <w:szCs w:val="18"/>
              </w:rPr>
              <w:t>/</w:t>
            </w:r>
            <w:r>
              <w:rPr>
                <w:rFonts w:ascii="宋体" w:hAnsi="宋体"/>
                <w:sz w:val="18"/>
                <w:szCs w:val="18"/>
              </w:rPr>
              <w:t>（CFU/m</w:t>
            </w:r>
            <w:r>
              <w:rPr>
                <w:rFonts w:ascii="宋体" w:hAnsi="宋体"/>
                <w:sz w:val="18"/>
                <w:szCs w:val="18"/>
                <w:vertAlign w:val="superscript"/>
              </w:rPr>
              <w:t>3</w:t>
            </w:r>
            <w:r>
              <w:rPr>
                <w:rFonts w:ascii="宋体" w:hAnsi="宋体"/>
                <w:sz w:val="18"/>
                <w:szCs w:val="18"/>
              </w:rPr>
              <w:t>）</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≤4 000</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≤4 000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3054" w:type="pct"/>
            <w:gridSpan w:val="3"/>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甲醛HCHO</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≤0.10</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≤0.10</w:t>
            </w:r>
          </w:p>
        </w:tc>
      </w:tr>
      <w:tr w:rsidR="00B623DA">
        <w:tblPrEx>
          <w:tblBorders>
            <w:top w:val="single" w:sz="4" w:space="0" w:color="auto"/>
            <w:bottom w:val="single" w:sz="4" w:space="0" w:color="auto"/>
          </w:tblBorders>
        </w:tblPrEx>
        <w:trPr>
          <w:trHeight w:val="315"/>
          <w:jc w:val="center"/>
        </w:trPr>
        <w:tc>
          <w:tcPr>
            <w:tcW w:w="3054"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苯</w:t>
            </w:r>
            <w:r>
              <w:rPr>
                <w:rFonts w:ascii="宋体" w:hAnsi="宋体" w:hint="eastAsia"/>
                <w:sz w:val="18"/>
                <w:szCs w:val="18"/>
              </w:rPr>
              <w:t>C</w:t>
            </w:r>
            <w:r>
              <w:rPr>
                <w:rFonts w:ascii="宋体" w:hAnsi="宋体"/>
                <w:sz w:val="18"/>
                <w:szCs w:val="18"/>
                <w:vertAlign w:val="subscript"/>
              </w:rPr>
              <w:t>6</w:t>
            </w:r>
            <w:r>
              <w:rPr>
                <w:rFonts w:ascii="宋体" w:hAnsi="宋体"/>
                <w:sz w:val="18"/>
                <w:szCs w:val="18"/>
              </w:rPr>
              <w:t>H</w:t>
            </w:r>
            <w:r>
              <w:rPr>
                <w:rFonts w:ascii="宋体" w:hAnsi="宋体"/>
                <w:sz w:val="18"/>
                <w:szCs w:val="18"/>
                <w:vertAlign w:val="subscript"/>
              </w:rPr>
              <w:t>6</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≤0.11</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≤0.11</w:t>
            </w:r>
          </w:p>
        </w:tc>
      </w:tr>
      <w:tr w:rsidR="00B623DA">
        <w:tblPrEx>
          <w:tblBorders>
            <w:top w:val="single" w:sz="4" w:space="0" w:color="auto"/>
            <w:bottom w:val="single" w:sz="4" w:space="0" w:color="auto"/>
          </w:tblBorders>
        </w:tblPrEx>
        <w:trPr>
          <w:trHeight w:val="315"/>
          <w:jc w:val="center"/>
        </w:trPr>
        <w:tc>
          <w:tcPr>
            <w:tcW w:w="3054"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甲苯</w:t>
            </w:r>
            <w:r>
              <w:rPr>
                <w:rFonts w:ascii="宋体" w:hAnsi="宋体" w:hint="eastAsia"/>
                <w:sz w:val="18"/>
                <w:szCs w:val="18"/>
              </w:rPr>
              <w:t>C</w:t>
            </w:r>
            <w:r>
              <w:rPr>
                <w:rFonts w:ascii="宋体" w:hAnsi="宋体"/>
                <w:sz w:val="18"/>
                <w:szCs w:val="18"/>
                <w:vertAlign w:val="subscript"/>
              </w:rPr>
              <w:t>7</w:t>
            </w:r>
            <w:r>
              <w:rPr>
                <w:rFonts w:ascii="宋体" w:hAnsi="宋体"/>
                <w:sz w:val="18"/>
                <w:szCs w:val="18"/>
              </w:rPr>
              <w:t>H</w:t>
            </w:r>
            <w:r>
              <w:rPr>
                <w:rFonts w:ascii="宋体" w:hAnsi="宋体"/>
                <w:sz w:val="18"/>
                <w:szCs w:val="18"/>
                <w:vertAlign w:val="subscript"/>
              </w:rPr>
              <w:t>8</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973" w:type="pct"/>
            <w:tcBorders>
              <w:top w:val="single" w:sz="4" w:space="0" w:color="auto"/>
              <w:left w:val="single" w:sz="4" w:space="0" w:color="auto"/>
              <w:bottom w:val="single" w:sz="4" w:space="0" w:color="auto"/>
              <w:right w:val="single" w:sz="4" w:space="0" w:color="auto"/>
            </w:tcBorders>
            <w:shd w:val="clear" w:color="auto" w:fill="auto"/>
          </w:tcPr>
          <w:p w:rsidR="00B623DA" w:rsidRDefault="009E39CD">
            <w:pPr>
              <w:spacing w:line="240" w:lineRule="auto"/>
              <w:jc w:val="center"/>
              <w:rPr>
                <w:rFonts w:ascii="宋体" w:hAnsi="宋体"/>
                <w:sz w:val="18"/>
                <w:szCs w:val="18"/>
              </w:rPr>
            </w:pPr>
            <w:r>
              <w:rPr>
                <w:rFonts w:ascii="宋体" w:hAnsi="宋体"/>
                <w:sz w:val="18"/>
                <w:szCs w:val="18"/>
              </w:rPr>
              <w:t>≤0.20</w:t>
            </w:r>
          </w:p>
        </w:tc>
        <w:tc>
          <w:tcPr>
            <w:tcW w:w="973" w:type="pct"/>
            <w:tcBorders>
              <w:top w:val="single" w:sz="4" w:space="0" w:color="auto"/>
              <w:left w:val="single" w:sz="4" w:space="0" w:color="auto"/>
              <w:bottom w:val="single" w:sz="4" w:space="0" w:color="auto"/>
              <w:right w:val="single" w:sz="8" w:space="0" w:color="auto"/>
            </w:tcBorders>
            <w:shd w:val="clear" w:color="auto" w:fill="auto"/>
          </w:tcPr>
          <w:p w:rsidR="00B623DA" w:rsidRDefault="009E39CD">
            <w:pPr>
              <w:spacing w:line="240" w:lineRule="auto"/>
              <w:jc w:val="center"/>
              <w:rPr>
                <w:rFonts w:ascii="宋体" w:hAnsi="宋体"/>
                <w:sz w:val="18"/>
                <w:szCs w:val="18"/>
              </w:rPr>
            </w:pPr>
            <w:r>
              <w:rPr>
                <w:rFonts w:ascii="宋体" w:hAnsi="宋体"/>
                <w:sz w:val="18"/>
                <w:szCs w:val="18"/>
              </w:rPr>
              <w:t>≤0.20</w:t>
            </w:r>
          </w:p>
        </w:tc>
      </w:tr>
      <w:tr w:rsidR="00B623DA">
        <w:tblPrEx>
          <w:tblBorders>
            <w:top w:val="single" w:sz="4" w:space="0" w:color="auto"/>
            <w:bottom w:val="single" w:sz="4" w:space="0" w:color="auto"/>
          </w:tblBorders>
        </w:tblPrEx>
        <w:trPr>
          <w:trHeight w:val="315"/>
          <w:jc w:val="center"/>
        </w:trPr>
        <w:tc>
          <w:tcPr>
            <w:tcW w:w="3054"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二甲苯</w:t>
            </w:r>
            <w:r>
              <w:rPr>
                <w:rFonts w:ascii="宋体" w:hAnsi="宋体" w:hint="eastAsia"/>
                <w:sz w:val="18"/>
                <w:szCs w:val="18"/>
              </w:rPr>
              <w:t>C</w:t>
            </w:r>
            <w:r>
              <w:rPr>
                <w:rFonts w:ascii="宋体" w:hAnsi="宋体"/>
                <w:sz w:val="18"/>
                <w:szCs w:val="18"/>
                <w:vertAlign w:val="subscript"/>
              </w:rPr>
              <w:t>8</w:t>
            </w:r>
            <w:r>
              <w:rPr>
                <w:rFonts w:ascii="宋体" w:hAnsi="宋体"/>
                <w:sz w:val="18"/>
                <w:szCs w:val="18"/>
              </w:rPr>
              <w:t>H</w:t>
            </w:r>
            <w:r>
              <w:rPr>
                <w:rFonts w:ascii="宋体" w:hAnsi="宋体"/>
                <w:sz w:val="18"/>
                <w:szCs w:val="18"/>
                <w:vertAlign w:val="subscript"/>
              </w:rPr>
              <w:t>10</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973" w:type="pct"/>
            <w:tcBorders>
              <w:top w:val="single" w:sz="4" w:space="0" w:color="auto"/>
              <w:left w:val="single" w:sz="4" w:space="0" w:color="auto"/>
              <w:bottom w:val="single" w:sz="4" w:space="0" w:color="auto"/>
              <w:right w:val="single" w:sz="4" w:space="0" w:color="auto"/>
            </w:tcBorders>
            <w:shd w:val="clear" w:color="auto" w:fill="auto"/>
          </w:tcPr>
          <w:p w:rsidR="00B623DA" w:rsidRDefault="009E39CD">
            <w:pPr>
              <w:spacing w:line="240" w:lineRule="auto"/>
              <w:jc w:val="center"/>
              <w:rPr>
                <w:rFonts w:ascii="宋体" w:hAnsi="宋体"/>
                <w:sz w:val="18"/>
                <w:szCs w:val="18"/>
              </w:rPr>
            </w:pPr>
            <w:r>
              <w:rPr>
                <w:rFonts w:ascii="宋体" w:hAnsi="宋体"/>
                <w:sz w:val="18"/>
                <w:szCs w:val="18"/>
              </w:rPr>
              <w:t>≤0.20</w:t>
            </w:r>
          </w:p>
        </w:tc>
        <w:tc>
          <w:tcPr>
            <w:tcW w:w="973" w:type="pct"/>
            <w:tcBorders>
              <w:top w:val="single" w:sz="4" w:space="0" w:color="auto"/>
              <w:left w:val="single" w:sz="4" w:space="0" w:color="auto"/>
              <w:bottom w:val="single" w:sz="4" w:space="0" w:color="auto"/>
              <w:right w:val="single" w:sz="8" w:space="0" w:color="auto"/>
            </w:tcBorders>
            <w:shd w:val="clear" w:color="auto" w:fill="auto"/>
          </w:tcPr>
          <w:p w:rsidR="00B623DA" w:rsidRDefault="009E39CD">
            <w:pPr>
              <w:spacing w:line="240" w:lineRule="auto"/>
              <w:jc w:val="center"/>
              <w:rPr>
                <w:rFonts w:ascii="宋体" w:hAnsi="宋体"/>
                <w:sz w:val="18"/>
                <w:szCs w:val="18"/>
              </w:rPr>
            </w:pPr>
            <w:r>
              <w:rPr>
                <w:rFonts w:ascii="宋体" w:hAnsi="宋体"/>
                <w:sz w:val="18"/>
                <w:szCs w:val="18"/>
              </w:rPr>
              <w:t>≤0.20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3054" w:type="pct"/>
            <w:gridSpan w:val="3"/>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总挥发性有机化合物TVOC</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）（8小时平均）</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≤0.60</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≤0.60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3054" w:type="pct"/>
            <w:gridSpan w:val="3"/>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sz w:val="18"/>
                <w:szCs w:val="18"/>
              </w:rPr>
              <w:t>氨NH</w:t>
            </w:r>
            <w:r>
              <w:rPr>
                <w:rFonts w:ascii="宋体" w:hAnsi="宋体"/>
                <w:sz w:val="18"/>
                <w:szCs w:val="18"/>
                <w:vertAlign w:val="subscript"/>
              </w:rPr>
              <w:t>3</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≤0.20</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3054" w:type="pct"/>
            <w:gridSpan w:val="3"/>
            <w:tcBorders>
              <w:top w:val="single" w:sz="4" w:space="0" w:color="auto"/>
              <w:left w:val="single" w:sz="8" w:space="0" w:color="auto"/>
              <w:bottom w:val="single" w:sz="4" w:space="0" w:color="auto"/>
              <w:right w:val="single" w:sz="4" w:space="0" w:color="auto"/>
            </w:tcBorders>
            <w:shd w:val="clear" w:color="auto" w:fill="auto"/>
          </w:tcPr>
          <w:p w:rsidR="00B623DA" w:rsidRDefault="009E39CD">
            <w:pPr>
              <w:spacing w:line="240" w:lineRule="auto"/>
              <w:jc w:val="left"/>
              <w:rPr>
                <w:rFonts w:ascii="宋体" w:hAnsi="宋体"/>
                <w:sz w:val="18"/>
                <w:szCs w:val="18"/>
              </w:rPr>
            </w:pPr>
            <w:r>
              <w:rPr>
                <w:rFonts w:ascii="宋体" w:hAnsi="宋体" w:hint="eastAsia"/>
                <w:sz w:val="18"/>
                <w:szCs w:val="18"/>
              </w:rPr>
              <w:t>台面</w:t>
            </w:r>
            <w:r>
              <w:rPr>
                <w:rFonts w:ascii="宋体" w:hAnsi="宋体"/>
                <w:sz w:val="18"/>
                <w:szCs w:val="18"/>
              </w:rPr>
              <w:t>照度</w:t>
            </w:r>
            <w:r>
              <w:rPr>
                <w:rFonts w:ascii="宋体" w:hAnsi="宋体" w:hint="eastAsia"/>
                <w:sz w:val="18"/>
                <w:szCs w:val="18"/>
                <w:vertAlign w:val="superscript"/>
              </w:rPr>
              <w:t>b</w:t>
            </w:r>
            <w:r>
              <w:rPr>
                <w:rFonts w:ascii="宋体" w:hAnsi="宋体" w:hint="eastAsia"/>
                <w:sz w:val="18"/>
                <w:szCs w:val="18"/>
              </w:rPr>
              <w:t>/</w:t>
            </w:r>
            <w:r>
              <w:rPr>
                <w:rFonts w:ascii="宋体" w:hAnsi="宋体"/>
                <w:sz w:val="18"/>
                <w:szCs w:val="18"/>
              </w:rPr>
              <w:t>lx</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≥75</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≥75</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106"/>
          <w:jc w:val="center"/>
        </w:trPr>
        <w:tc>
          <w:tcPr>
            <w:tcW w:w="1483" w:type="pct"/>
            <w:vMerge w:val="restart"/>
            <w:tcBorders>
              <w:top w:val="single" w:sz="4" w:space="0" w:color="auto"/>
              <w:left w:val="single" w:sz="8"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t>室内允许噪声级</w:t>
            </w:r>
            <w:r>
              <w:rPr>
                <w:rFonts w:ascii="宋体" w:hAnsi="宋体" w:hint="eastAsia"/>
                <w:sz w:val="18"/>
                <w:szCs w:val="18"/>
              </w:rPr>
              <w:t>/</w:t>
            </w:r>
            <w:r>
              <w:rPr>
                <w:rFonts w:ascii="宋体" w:hAnsi="宋体"/>
                <w:sz w:val="18"/>
                <w:szCs w:val="18"/>
              </w:rPr>
              <w:t>dB</w:t>
            </w:r>
            <w:r>
              <w:rPr>
                <w:rFonts w:ascii="宋体" w:hAnsi="宋体" w:hint="eastAsia"/>
                <w:sz w:val="18"/>
                <w:szCs w:val="18"/>
              </w:rPr>
              <w:t>（</w:t>
            </w:r>
            <w:r>
              <w:rPr>
                <w:rFonts w:ascii="宋体" w:hAnsi="宋体"/>
                <w:sz w:val="18"/>
                <w:szCs w:val="18"/>
              </w:rPr>
              <w:t>A</w:t>
            </w:r>
            <w:r>
              <w:rPr>
                <w:rFonts w:ascii="宋体" w:hAnsi="宋体" w:hint="eastAsia"/>
                <w:sz w:val="18"/>
                <w:szCs w:val="18"/>
              </w:rPr>
              <w:t>计权）</w:t>
            </w:r>
          </w:p>
        </w:tc>
        <w:tc>
          <w:tcPr>
            <w:tcW w:w="15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t>立体声电影院、录像厅</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≤35</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≤35</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1483" w:type="pct"/>
            <w:vMerge/>
            <w:tcBorders>
              <w:left w:val="single" w:sz="8" w:space="0" w:color="auto"/>
              <w:right w:val="single" w:sz="4" w:space="0" w:color="auto"/>
            </w:tcBorders>
            <w:shd w:val="clear" w:color="auto" w:fill="auto"/>
          </w:tcPr>
          <w:p w:rsidR="00B623DA" w:rsidRDefault="00B623DA">
            <w:pPr>
              <w:spacing w:line="240" w:lineRule="auto"/>
              <w:jc w:val="left"/>
              <w:rPr>
                <w:rFonts w:ascii="宋体" w:hAnsi="宋体"/>
                <w:sz w:val="18"/>
                <w:szCs w:val="18"/>
              </w:rPr>
            </w:pPr>
          </w:p>
        </w:tc>
        <w:tc>
          <w:tcPr>
            <w:tcW w:w="15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t>会堂、多用途礼堂</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≤40</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47"/>
          <w:jc w:val="center"/>
        </w:trPr>
        <w:tc>
          <w:tcPr>
            <w:tcW w:w="1483" w:type="pct"/>
            <w:vMerge/>
            <w:tcBorders>
              <w:left w:val="single" w:sz="8" w:space="0" w:color="auto"/>
              <w:bottom w:val="single" w:sz="4" w:space="0" w:color="auto"/>
              <w:right w:val="single" w:sz="4" w:space="0" w:color="auto"/>
            </w:tcBorders>
            <w:shd w:val="clear" w:color="auto" w:fill="auto"/>
          </w:tcPr>
          <w:p w:rsidR="00B623DA" w:rsidRDefault="00B623DA">
            <w:pPr>
              <w:spacing w:line="240" w:lineRule="auto"/>
              <w:jc w:val="left"/>
              <w:rPr>
                <w:rFonts w:ascii="宋体" w:hAnsi="宋体"/>
                <w:sz w:val="18"/>
                <w:szCs w:val="18"/>
              </w:rPr>
            </w:pPr>
          </w:p>
        </w:tc>
        <w:tc>
          <w:tcPr>
            <w:tcW w:w="15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t>音乐厅</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w:t>
            </w:r>
          </w:p>
        </w:tc>
        <w:tc>
          <w:tcPr>
            <w:tcW w:w="973" w:type="pct"/>
            <w:tcBorders>
              <w:top w:val="single" w:sz="4" w:space="0" w:color="auto"/>
              <w:left w:val="single" w:sz="4" w:space="0" w:color="auto"/>
              <w:bottom w:val="single" w:sz="4"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3054" w:type="pct"/>
            <w:gridSpan w:val="3"/>
            <w:tcBorders>
              <w:top w:val="single" w:sz="4" w:space="0" w:color="auto"/>
              <w:left w:val="single" w:sz="8" w:space="0" w:color="auto"/>
              <w:bottom w:val="single" w:sz="8" w:space="0" w:color="auto"/>
              <w:right w:val="single" w:sz="4" w:space="0" w:color="auto"/>
            </w:tcBorders>
            <w:shd w:val="clear" w:color="auto" w:fill="auto"/>
            <w:vAlign w:val="center"/>
          </w:tcPr>
          <w:p w:rsidR="00B623DA" w:rsidRDefault="009E39CD">
            <w:pPr>
              <w:spacing w:line="240" w:lineRule="auto"/>
              <w:jc w:val="left"/>
              <w:rPr>
                <w:rFonts w:ascii="宋体" w:hAnsi="宋体"/>
                <w:sz w:val="18"/>
                <w:szCs w:val="18"/>
              </w:rPr>
            </w:pPr>
            <w:r>
              <w:rPr>
                <w:rFonts w:ascii="宋体" w:hAnsi="宋体"/>
                <w:sz w:val="18"/>
                <w:szCs w:val="18"/>
              </w:rPr>
              <w:t>氡</w:t>
            </w:r>
            <w:r>
              <w:rPr>
                <w:rFonts w:ascii="宋体" w:hAnsi="宋体" w:hint="eastAsia"/>
                <w:sz w:val="18"/>
                <w:szCs w:val="24"/>
                <w:vertAlign w:val="superscript"/>
              </w:rPr>
              <w:t>222</w:t>
            </w:r>
            <w:r>
              <w:rPr>
                <w:rFonts w:ascii="宋体" w:hAnsi="宋体"/>
                <w:sz w:val="18"/>
                <w:szCs w:val="24"/>
              </w:rPr>
              <w:t>R</w:t>
            </w:r>
            <w:r>
              <w:rPr>
                <w:rFonts w:ascii="宋体" w:hAnsi="宋体" w:hint="eastAsia"/>
                <w:sz w:val="18"/>
                <w:szCs w:val="24"/>
              </w:rPr>
              <w:t>n</w:t>
            </w:r>
            <w:r>
              <w:rPr>
                <w:rFonts w:ascii="宋体" w:hAnsi="宋体"/>
                <w:sz w:val="18"/>
                <w:szCs w:val="18"/>
              </w:rPr>
              <w:t>浓度</w:t>
            </w:r>
            <w:r>
              <w:rPr>
                <w:rFonts w:ascii="宋体" w:hAnsi="宋体" w:hint="eastAsia"/>
                <w:sz w:val="18"/>
                <w:szCs w:val="24"/>
              </w:rPr>
              <w:t>参考水平</w:t>
            </w:r>
            <w:r>
              <w:rPr>
                <w:rFonts w:ascii="宋体" w:hAnsi="宋体" w:hint="eastAsia"/>
                <w:sz w:val="18"/>
                <w:szCs w:val="24"/>
                <w:vertAlign w:val="superscript"/>
              </w:rPr>
              <w:t>222</w:t>
            </w:r>
            <w:r>
              <w:rPr>
                <w:rFonts w:ascii="宋体" w:hAnsi="宋体"/>
                <w:sz w:val="18"/>
                <w:szCs w:val="24"/>
              </w:rPr>
              <w:t>R</w:t>
            </w:r>
            <w:r>
              <w:rPr>
                <w:rFonts w:ascii="宋体" w:hAnsi="宋体" w:hint="eastAsia"/>
                <w:sz w:val="18"/>
                <w:szCs w:val="24"/>
              </w:rPr>
              <w:t>n</w:t>
            </w:r>
            <w:r>
              <w:rPr>
                <w:rFonts w:ascii="宋体" w:hAnsi="宋体" w:hint="eastAsia"/>
                <w:sz w:val="18"/>
                <w:szCs w:val="18"/>
              </w:rPr>
              <w:t>/</w:t>
            </w:r>
            <w:r>
              <w:rPr>
                <w:rFonts w:ascii="宋体" w:hAnsi="宋体"/>
                <w:sz w:val="18"/>
                <w:szCs w:val="18"/>
              </w:rPr>
              <w:t>（Bq/m</w:t>
            </w:r>
            <w:r>
              <w:rPr>
                <w:rFonts w:ascii="宋体" w:hAnsi="宋体"/>
                <w:sz w:val="18"/>
                <w:szCs w:val="18"/>
                <w:vertAlign w:val="superscript"/>
              </w:rPr>
              <w:t>3</w:t>
            </w:r>
            <w:r>
              <w:rPr>
                <w:rFonts w:ascii="宋体" w:hAnsi="宋体"/>
                <w:sz w:val="18"/>
                <w:szCs w:val="18"/>
              </w:rPr>
              <w:t>）</w:t>
            </w:r>
          </w:p>
        </w:tc>
        <w:tc>
          <w:tcPr>
            <w:tcW w:w="973" w:type="pct"/>
            <w:tcBorders>
              <w:top w:val="single" w:sz="4" w:space="0" w:color="auto"/>
              <w:left w:val="single" w:sz="4" w:space="0" w:color="auto"/>
              <w:bottom w:val="single" w:sz="8" w:space="0" w:color="auto"/>
              <w:right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≤300</w:t>
            </w:r>
          </w:p>
        </w:tc>
        <w:tc>
          <w:tcPr>
            <w:tcW w:w="973" w:type="pct"/>
            <w:tcBorders>
              <w:top w:val="single" w:sz="4" w:space="0" w:color="auto"/>
              <w:left w:val="single" w:sz="4" w:space="0" w:color="auto"/>
              <w:bottom w:val="single" w:sz="8" w:space="0" w:color="auto"/>
              <w:right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≤300</w:t>
            </w:r>
          </w:p>
        </w:tc>
      </w:tr>
      <w:tr w:rsidR="00B623DA">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108" w:type="dxa"/>
            <w:right w:w="108" w:type="dxa"/>
          </w:tblCellMar>
        </w:tblPrEx>
        <w:trPr>
          <w:trHeight w:val="315"/>
          <w:jc w:val="center"/>
        </w:trPr>
        <w:tc>
          <w:tcPr>
            <w:tcW w:w="5000" w:type="pct"/>
            <w:gridSpan w:val="5"/>
            <w:tcBorders>
              <w:top w:val="single" w:sz="8" w:space="0" w:color="auto"/>
              <w:left w:val="single" w:sz="8" w:space="0" w:color="auto"/>
              <w:bottom w:val="single" w:sz="8" w:space="0" w:color="auto"/>
              <w:right w:val="single" w:sz="8" w:space="0" w:color="auto"/>
            </w:tcBorders>
            <w:shd w:val="clear" w:color="auto" w:fill="auto"/>
          </w:tcPr>
          <w:p w:rsidR="00B623DA" w:rsidRDefault="009E39CD">
            <w:pPr>
              <w:pStyle w:val="af4"/>
              <w:numPr>
                <w:ilvl w:val="0"/>
                <w:numId w:val="0"/>
              </w:numPr>
              <w:ind w:left="420"/>
              <w:rPr>
                <w:szCs w:val="18"/>
                <w:vertAlign w:val="subscript"/>
              </w:rPr>
            </w:pPr>
            <w:r>
              <w:rPr>
                <w:rFonts w:hint="eastAsia"/>
                <w:vertAlign w:val="superscript"/>
              </w:rPr>
              <w:t>a</w:t>
            </w:r>
            <w:r>
              <w:rPr>
                <w:vertAlign w:val="superscript"/>
              </w:rPr>
              <w:t xml:space="preserve"> </w:t>
            </w:r>
            <w:r>
              <w:t>监测值为限值的±15%</w:t>
            </w:r>
          </w:p>
          <w:p w:rsidR="00B623DA" w:rsidRDefault="009E39CD">
            <w:pPr>
              <w:pStyle w:val="af4"/>
              <w:numPr>
                <w:ilvl w:val="0"/>
                <w:numId w:val="0"/>
              </w:numPr>
              <w:ind w:left="420"/>
              <w:rPr>
                <w:szCs w:val="18"/>
              </w:rPr>
            </w:pPr>
            <w:r>
              <w:rPr>
                <w:szCs w:val="18"/>
                <w:vertAlign w:val="superscript"/>
              </w:rPr>
              <w:t xml:space="preserve">b </w:t>
            </w:r>
            <w:r>
              <w:rPr>
                <w:szCs w:val="18"/>
              </w:rPr>
              <w:t>指混合</w:t>
            </w:r>
            <w:r>
              <w:rPr>
                <w:rFonts w:hint="eastAsia"/>
                <w:szCs w:val="18"/>
              </w:rPr>
              <w:t>照明</w:t>
            </w:r>
            <w:r>
              <w:rPr>
                <w:szCs w:val="18"/>
              </w:rPr>
              <w:t>照度</w:t>
            </w:r>
          </w:p>
        </w:tc>
      </w:tr>
    </w:tbl>
    <w:p w:rsidR="00410F8E" w:rsidRPr="009F5C06" w:rsidRDefault="00410F8E" w:rsidP="009F5C06">
      <w:pPr>
        <w:pStyle w:val="affd"/>
        <w:numPr>
          <w:ilvl w:val="0"/>
          <w:numId w:val="0"/>
        </w:numPr>
        <w:spacing w:before="156" w:after="156"/>
      </w:pPr>
    </w:p>
    <w:p w:rsidR="00B623DA" w:rsidRDefault="009E39CD" w:rsidP="00D33E9E">
      <w:pPr>
        <w:pStyle w:val="affd"/>
        <w:spacing w:before="156" w:after="156"/>
      </w:pPr>
      <w:r w:rsidRPr="00D33E9E">
        <w:rPr>
          <w:rFonts w:ascii="宋体" w:eastAsia="宋体" w:hAnsi="宋体" w:hint="eastAsia"/>
        </w:rPr>
        <w:t>平时功能为舞厅</w:t>
      </w:r>
      <w:r w:rsidRPr="00D33E9E">
        <w:rPr>
          <w:rFonts w:ascii="宋体" w:eastAsia="宋体" w:hAnsi="宋体"/>
        </w:rPr>
        <w:t>的人防工程环境卫生</w:t>
      </w:r>
      <w:r w:rsidRPr="00D33E9E">
        <w:rPr>
          <w:rFonts w:ascii="宋体" w:eastAsia="宋体" w:hAnsi="宋体" w:hint="eastAsia"/>
        </w:rPr>
        <w:t>要求应符合表4的规定。</w:t>
      </w:r>
    </w:p>
    <w:p w:rsidR="00B623DA" w:rsidRDefault="009E39CD">
      <w:pPr>
        <w:pStyle w:val="aff2"/>
        <w:spacing w:before="156" w:after="156"/>
      </w:pPr>
      <w:r>
        <w:rPr>
          <w:rFonts w:hint="eastAsia"/>
        </w:rPr>
        <w:t>平时功能为舞厅的人防工程环境卫生要求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0"/>
        <w:gridCol w:w="2128"/>
        <w:gridCol w:w="2080"/>
        <w:gridCol w:w="1876"/>
      </w:tblGrid>
      <w:tr w:rsidR="00B623DA">
        <w:trPr>
          <w:trHeight w:val="159"/>
          <w:jc w:val="center"/>
        </w:trPr>
        <w:tc>
          <w:tcPr>
            <w:tcW w:w="2881" w:type="pct"/>
            <w:gridSpan w:val="2"/>
            <w:vMerge w:val="restart"/>
            <w:shd w:val="clear" w:color="auto" w:fill="auto"/>
            <w:vAlign w:val="center"/>
          </w:tcPr>
          <w:p w:rsidR="00B623DA" w:rsidRDefault="009E39CD">
            <w:pPr>
              <w:spacing w:line="240" w:lineRule="auto"/>
              <w:jc w:val="center"/>
              <w:rPr>
                <w:rFonts w:ascii="宋体" w:hAnsi="宋体"/>
                <w:sz w:val="18"/>
              </w:rPr>
            </w:pPr>
            <w:r>
              <w:rPr>
                <w:rFonts w:ascii="宋体" w:hAnsi="宋体"/>
                <w:sz w:val="18"/>
              </w:rPr>
              <w:t>项目</w:t>
            </w:r>
          </w:p>
        </w:tc>
        <w:tc>
          <w:tcPr>
            <w:tcW w:w="2119" w:type="pct"/>
            <w:gridSpan w:val="2"/>
            <w:shd w:val="clear" w:color="auto" w:fill="auto"/>
            <w:vAlign w:val="center"/>
          </w:tcPr>
          <w:p w:rsidR="00B623DA" w:rsidRDefault="009E39CD">
            <w:pPr>
              <w:spacing w:line="240" w:lineRule="auto"/>
              <w:jc w:val="center"/>
              <w:rPr>
                <w:rFonts w:ascii="宋体" w:hAnsi="宋体"/>
                <w:sz w:val="18"/>
              </w:rPr>
            </w:pPr>
            <w:r>
              <w:rPr>
                <w:rFonts w:ascii="宋体" w:hAnsi="宋体"/>
                <w:sz w:val="18"/>
              </w:rPr>
              <w:t>标准限值</w:t>
            </w:r>
          </w:p>
        </w:tc>
      </w:tr>
      <w:tr w:rsidR="00B623DA">
        <w:trPr>
          <w:trHeight w:val="159"/>
          <w:jc w:val="center"/>
        </w:trPr>
        <w:tc>
          <w:tcPr>
            <w:tcW w:w="2881" w:type="pct"/>
            <w:gridSpan w:val="2"/>
            <w:vMerge/>
            <w:shd w:val="clear" w:color="auto" w:fill="auto"/>
            <w:vAlign w:val="center"/>
          </w:tcPr>
          <w:p w:rsidR="00B623DA" w:rsidRDefault="00B623DA">
            <w:pPr>
              <w:spacing w:line="240" w:lineRule="auto"/>
              <w:jc w:val="center"/>
              <w:rPr>
                <w:rFonts w:ascii="宋体" w:hAnsi="宋体"/>
                <w:sz w:val="18"/>
              </w:rPr>
            </w:pP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cs="宋体" w:hint="eastAsia"/>
                <w:sz w:val="18"/>
              </w:rPr>
              <w:t>Ⅰ</w:t>
            </w:r>
            <w:r>
              <w:rPr>
                <w:rFonts w:ascii="宋体" w:hAnsi="宋体"/>
                <w:sz w:val="18"/>
              </w:rPr>
              <w:t>类人防工程</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cs="宋体" w:hint="eastAsia"/>
                <w:sz w:val="18"/>
              </w:rPr>
              <w:t>Ⅱ</w:t>
            </w:r>
            <w:r>
              <w:rPr>
                <w:rFonts w:ascii="宋体" w:hAnsi="宋体"/>
                <w:sz w:val="18"/>
              </w:rPr>
              <w:t>类人防工程</w:t>
            </w:r>
          </w:p>
        </w:tc>
      </w:tr>
      <w:tr w:rsidR="00B623DA">
        <w:trPr>
          <w:trHeight w:val="47"/>
          <w:jc w:val="center"/>
        </w:trPr>
        <w:tc>
          <w:tcPr>
            <w:tcW w:w="1741" w:type="pct"/>
            <w:vMerge w:val="restart"/>
            <w:shd w:val="clear" w:color="auto" w:fill="auto"/>
            <w:vAlign w:val="center"/>
          </w:tcPr>
          <w:p w:rsidR="00B623DA" w:rsidRDefault="009E39CD">
            <w:pPr>
              <w:spacing w:line="240" w:lineRule="auto"/>
              <w:ind w:leftChars="62" w:left="130"/>
              <w:jc w:val="left"/>
              <w:rPr>
                <w:rFonts w:ascii="宋体" w:hAnsi="宋体"/>
                <w:sz w:val="18"/>
                <w:szCs w:val="24"/>
              </w:rPr>
            </w:pPr>
            <w:r>
              <w:rPr>
                <w:rFonts w:ascii="宋体" w:hAnsi="宋体"/>
                <w:sz w:val="18"/>
                <w:szCs w:val="18"/>
              </w:rPr>
              <w:t>温度</w:t>
            </w:r>
            <w:r>
              <w:rPr>
                <w:rFonts w:ascii="宋体" w:hAnsi="宋体"/>
                <w:sz w:val="18"/>
              </w:rPr>
              <w:t>/</w:t>
            </w:r>
            <w:r>
              <w:rPr>
                <w:rFonts w:ascii="宋体" w:hAnsi="宋体" w:cs="宋体" w:hint="eastAsia"/>
                <w:sz w:val="18"/>
              </w:rPr>
              <w:t>℃</w:t>
            </w:r>
          </w:p>
        </w:tc>
        <w:tc>
          <w:tcPr>
            <w:tcW w:w="1140" w:type="pct"/>
            <w:shd w:val="clear" w:color="auto" w:fill="auto"/>
            <w:vAlign w:val="center"/>
          </w:tcPr>
          <w:p w:rsidR="00B623DA" w:rsidRDefault="009E39CD">
            <w:pPr>
              <w:spacing w:line="240" w:lineRule="auto"/>
              <w:ind w:firstLineChars="50" w:firstLine="90"/>
              <w:jc w:val="left"/>
              <w:rPr>
                <w:rFonts w:ascii="宋体" w:hAnsi="宋体"/>
                <w:sz w:val="18"/>
              </w:rPr>
            </w:pPr>
            <w:r>
              <w:rPr>
                <w:rFonts w:ascii="宋体" w:hAnsi="宋体"/>
                <w:sz w:val="18"/>
              </w:rPr>
              <w:t>供暖</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18～20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16～18</w:t>
            </w:r>
          </w:p>
        </w:tc>
      </w:tr>
      <w:tr w:rsidR="00B623DA">
        <w:trPr>
          <w:trHeight w:val="315"/>
          <w:jc w:val="center"/>
        </w:trPr>
        <w:tc>
          <w:tcPr>
            <w:tcW w:w="1741" w:type="pct"/>
            <w:vMerge/>
            <w:shd w:val="clear" w:color="auto" w:fill="auto"/>
            <w:vAlign w:val="center"/>
          </w:tcPr>
          <w:p w:rsidR="00B623DA" w:rsidRDefault="00B623DA">
            <w:pPr>
              <w:widowControl/>
              <w:spacing w:line="240" w:lineRule="auto"/>
              <w:jc w:val="left"/>
              <w:rPr>
                <w:rFonts w:ascii="宋体" w:hAnsi="宋体"/>
                <w:sz w:val="18"/>
              </w:rPr>
            </w:pPr>
          </w:p>
        </w:tc>
        <w:tc>
          <w:tcPr>
            <w:tcW w:w="1140" w:type="pct"/>
            <w:shd w:val="clear" w:color="auto" w:fill="auto"/>
            <w:vAlign w:val="center"/>
          </w:tcPr>
          <w:p w:rsidR="00B623DA" w:rsidRDefault="009E39CD">
            <w:pPr>
              <w:spacing w:line="240" w:lineRule="auto"/>
              <w:ind w:firstLineChars="50" w:firstLine="90"/>
              <w:jc w:val="left"/>
              <w:rPr>
                <w:rFonts w:ascii="宋体" w:hAnsi="宋体"/>
                <w:sz w:val="18"/>
              </w:rPr>
            </w:pPr>
            <w:r>
              <w:rPr>
                <w:rFonts w:ascii="宋体" w:hAnsi="宋体"/>
                <w:sz w:val="18"/>
              </w:rPr>
              <w:t>供冷</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24～26</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26～28</w:t>
            </w:r>
          </w:p>
        </w:tc>
      </w:tr>
      <w:tr w:rsidR="00B623DA">
        <w:trPr>
          <w:trHeight w:val="315"/>
          <w:jc w:val="center"/>
        </w:trPr>
        <w:tc>
          <w:tcPr>
            <w:tcW w:w="1741" w:type="pct"/>
            <w:vMerge w:val="restart"/>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sz w:val="18"/>
                <w:szCs w:val="18"/>
              </w:rPr>
              <w:t>相对湿度</w:t>
            </w:r>
            <w:r>
              <w:rPr>
                <w:rFonts w:ascii="宋体" w:hAnsi="宋体"/>
                <w:sz w:val="18"/>
              </w:rPr>
              <w:t>/%</w:t>
            </w:r>
          </w:p>
        </w:tc>
        <w:tc>
          <w:tcPr>
            <w:tcW w:w="1140" w:type="pct"/>
            <w:shd w:val="clear" w:color="auto" w:fill="auto"/>
            <w:vAlign w:val="center"/>
          </w:tcPr>
          <w:p w:rsidR="00B623DA" w:rsidRDefault="009E39CD">
            <w:pPr>
              <w:spacing w:line="240" w:lineRule="auto"/>
              <w:ind w:firstLineChars="50" w:firstLine="90"/>
              <w:jc w:val="left"/>
              <w:rPr>
                <w:rFonts w:ascii="宋体" w:hAnsi="宋体"/>
                <w:sz w:val="18"/>
              </w:rPr>
            </w:pPr>
            <w:r>
              <w:rPr>
                <w:rFonts w:ascii="宋体" w:hAnsi="宋体"/>
                <w:sz w:val="18"/>
              </w:rPr>
              <w:t>供暖</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30～60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w:t>
            </w:r>
          </w:p>
        </w:tc>
      </w:tr>
      <w:tr w:rsidR="00B623DA">
        <w:trPr>
          <w:trHeight w:val="315"/>
          <w:jc w:val="center"/>
        </w:trPr>
        <w:tc>
          <w:tcPr>
            <w:tcW w:w="1741" w:type="pct"/>
            <w:vMerge/>
            <w:shd w:val="clear" w:color="auto" w:fill="auto"/>
            <w:vAlign w:val="center"/>
          </w:tcPr>
          <w:p w:rsidR="00B623DA" w:rsidRDefault="00B623DA">
            <w:pPr>
              <w:spacing w:line="240" w:lineRule="auto"/>
              <w:jc w:val="center"/>
              <w:rPr>
                <w:rFonts w:ascii="宋体" w:hAnsi="宋体"/>
                <w:sz w:val="18"/>
              </w:rPr>
            </w:pPr>
          </w:p>
        </w:tc>
        <w:tc>
          <w:tcPr>
            <w:tcW w:w="1140" w:type="pct"/>
            <w:shd w:val="clear" w:color="auto" w:fill="auto"/>
            <w:vAlign w:val="center"/>
          </w:tcPr>
          <w:p w:rsidR="00B623DA" w:rsidRDefault="009E39CD">
            <w:pPr>
              <w:spacing w:line="240" w:lineRule="auto"/>
              <w:ind w:firstLineChars="50" w:firstLine="90"/>
              <w:jc w:val="left"/>
              <w:rPr>
                <w:rFonts w:ascii="宋体" w:hAnsi="宋体"/>
                <w:sz w:val="18"/>
              </w:rPr>
            </w:pPr>
            <w:r>
              <w:rPr>
                <w:rFonts w:ascii="宋体" w:hAnsi="宋体"/>
                <w:sz w:val="18"/>
              </w:rPr>
              <w:t>供冷</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40</w:t>
            </w:r>
            <w:r>
              <w:rPr>
                <w:rFonts w:ascii="宋体" w:hAnsi="宋体"/>
                <w:sz w:val="18"/>
                <w:szCs w:val="18"/>
              </w:rPr>
              <w:t>～</w:t>
            </w:r>
            <w:r>
              <w:rPr>
                <w:rFonts w:ascii="宋体" w:hAnsi="宋体"/>
                <w:sz w:val="18"/>
              </w:rPr>
              <w:t>60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40</w:t>
            </w:r>
            <w:r>
              <w:rPr>
                <w:rFonts w:ascii="宋体" w:hAnsi="宋体"/>
                <w:sz w:val="18"/>
                <w:szCs w:val="18"/>
              </w:rPr>
              <w:t>～</w:t>
            </w:r>
            <w:r>
              <w:rPr>
                <w:rFonts w:ascii="宋体" w:hAnsi="宋体"/>
                <w:sz w:val="18"/>
              </w:rPr>
              <w:t>80</w:t>
            </w:r>
          </w:p>
        </w:tc>
      </w:tr>
      <w:tr w:rsidR="00B623DA">
        <w:trPr>
          <w:trHeight w:val="315"/>
          <w:jc w:val="center"/>
        </w:trPr>
        <w:tc>
          <w:tcPr>
            <w:tcW w:w="1741" w:type="pct"/>
            <w:vMerge w:val="restart"/>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sz w:val="18"/>
              </w:rPr>
              <w:t>新</w:t>
            </w:r>
            <w:r>
              <w:rPr>
                <w:rFonts w:ascii="宋体" w:hAnsi="宋体"/>
                <w:sz w:val="18"/>
                <w:szCs w:val="18"/>
              </w:rPr>
              <w:t>风量</w:t>
            </w:r>
            <w:r>
              <w:rPr>
                <w:rFonts w:ascii="宋体" w:hAnsi="宋体"/>
                <w:sz w:val="18"/>
              </w:rPr>
              <w:t>/[m</w:t>
            </w:r>
            <w:r>
              <w:rPr>
                <w:rFonts w:ascii="宋体" w:hAnsi="宋体"/>
                <w:sz w:val="18"/>
                <w:vertAlign w:val="superscript"/>
              </w:rPr>
              <w:t>3</w:t>
            </w:r>
            <w:r>
              <w:rPr>
                <w:rFonts w:ascii="宋体" w:hAnsi="宋体"/>
                <w:sz w:val="18"/>
              </w:rPr>
              <w:t>/(h·人)]</w:t>
            </w:r>
          </w:p>
        </w:tc>
        <w:tc>
          <w:tcPr>
            <w:tcW w:w="1140" w:type="pct"/>
            <w:shd w:val="clear" w:color="auto" w:fill="auto"/>
          </w:tcPr>
          <w:p w:rsidR="00B623DA" w:rsidRDefault="009E39CD">
            <w:pPr>
              <w:spacing w:line="240" w:lineRule="auto"/>
              <w:ind w:firstLineChars="50" w:firstLine="90"/>
              <w:jc w:val="left"/>
              <w:rPr>
                <w:rFonts w:ascii="宋体" w:hAnsi="宋体"/>
                <w:sz w:val="18"/>
              </w:rPr>
            </w:pPr>
            <w:r>
              <w:rPr>
                <w:rFonts w:ascii="宋体" w:hAnsi="宋体" w:hint="eastAsia"/>
                <w:sz w:val="18"/>
                <w:szCs w:val="24"/>
              </w:rPr>
              <w:t>供暖供冷</w:t>
            </w:r>
            <w:r>
              <w:rPr>
                <w:rFonts w:ascii="宋体" w:hAnsi="宋体"/>
                <w:sz w:val="18"/>
                <w:szCs w:val="24"/>
              </w:rPr>
              <w:t>（</w:t>
            </w:r>
            <w:r>
              <w:rPr>
                <w:rFonts w:ascii="宋体" w:hAnsi="宋体" w:hint="eastAsia"/>
                <w:sz w:val="18"/>
                <w:szCs w:val="24"/>
              </w:rPr>
              <w:t>机械通风</w:t>
            </w:r>
            <w:r>
              <w:rPr>
                <w:rFonts w:ascii="宋体" w:hAnsi="宋体"/>
                <w:sz w:val="18"/>
                <w:szCs w:val="24"/>
              </w:rPr>
              <w:t>）</w:t>
            </w:r>
            <w:r>
              <w:rPr>
                <w:rFonts w:ascii="宋体" w:hAnsi="宋体"/>
                <w:sz w:val="18"/>
                <w:szCs w:val="24"/>
                <w:vertAlign w:val="superscript"/>
              </w:rPr>
              <w:t>a</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30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19</w:t>
            </w:r>
          </w:p>
        </w:tc>
      </w:tr>
      <w:tr w:rsidR="00B623DA">
        <w:trPr>
          <w:trHeight w:val="315"/>
          <w:jc w:val="center"/>
        </w:trPr>
        <w:tc>
          <w:tcPr>
            <w:tcW w:w="1741" w:type="pct"/>
            <w:vMerge/>
            <w:shd w:val="clear" w:color="auto" w:fill="auto"/>
            <w:vAlign w:val="center"/>
          </w:tcPr>
          <w:p w:rsidR="00B623DA" w:rsidRDefault="00B623DA">
            <w:pPr>
              <w:spacing w:line="240" w:lineRule="auto"/>
              <w:ind w:leftChars="62" w:left="130"/>
              <w:jc w:val="left"/>
              <w:rPr>
                <w:rFonts w:ascii="宋体" w:hAnsi="宋体"/>
                <w:sz w:val="18"/>
              </w:rPr>
            </w:pPr>
          </w:p>
        </w:tc>
        <w:tc>
          <w:tcPr>
            <w:tcW w:w="1140" w:type="pct"/>
            <w:shd w:val="clear" w:color="auto" w:fill="auto"/>
          </w:tcPr>
          <w:p w:rsidR="00B623DA" w:rsidRDefault="009E39CD">
            <w:pPr>
              <w:spacing w:line="240" w:lineRule="auto"/>
              <w:ind w:leftChars="62" w:left="130"/>
              <w:jc w:val="left"/>
              <w:rPr>
                <w:rFonts w:ascii="宋体" w:hAnsi="宋体"/>
                <w:sz w:val="18"/>
              </w:rPr>
            </w:pPr>
            <w:r>
              <w:rPr>
                <w:rFonts w:ascii="宋体" w:hAnsi="宋体" w:hint="eastAsia"/>
                <w:sz w:val="18"/>
                <w:szCs w:val="24"/>
              </w:rPr>
              <w:t>其他</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szCs w:val="18"/>
              </w:rPr>
              <w:t>≥30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szCs w:val="18"/>
              </w:rPr>
              <w:t>≥19</w:t>
            </w:r>
          </w:p>
        </w:tc>
      </w:tr>
      <w:tr w:rsidR="00B623DA">
        <w:trPr>
          <w:trHeight w:val="70"/>
          <w:jc w:val="center"/>
        </w:trPr>
        <w:tc>
          <w:tcPr>
            <w:tcW w:w="2881" w:type="pct"/>
            <w:gridSpan w:val="2"/>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sz w:val="18"/>
                <w:szCs w:val="18"/>
              </w:rPr>
              <w:t>二氧化碳</w:t>
            </w:r>
            <w:r>
              <w:rPr>
                <w:rFonts w:ascii="宋体" w:hAnsi="宋体"/>
                <w:sz w:val="18"/>
              </w:rPr>
              <w:t>CO</w:t>
            </w:r>
            <w:r>
              <w:rPr>
                <w:rFonts w:ascii="宋体" w:hAnsi="宋体"/>
                <w:sz w:val="18"/>
                <w:vertAlign w:val="subscript"/>
              </w:rPr>
              <w:t>2</w:t>
            </w:r>
            <w:r>
              <w:rPr>
                <w:rFonts w:ascii="宋体" w:hAnsi="宋体"/>
                <w:sz w:val="18"/>
              </w:rPr>
              <w:t>/%（1小时平均）</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≤0.20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≤0.25</w:t>
            </w:r>
          </w:p>
        </w:tc>
      </w:tr>
      <w:tr w:rsidR="00B623DA">
        <w:trPr>
          <w:trHeight w:val="315"/>
          <w:jc w:val="center"/>
        </w:trPr>
        <w:tc>
          <w:tcPr>
            <w:tcW w:w="2881" w:type="pct"/>
            <w:gridSpan w:val="2"/>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sz w:val="18"/>
                <w:szCs w:val="18"/>
              </w:rPr>
              <w:t>一氧化碳</w:t>
            </w:r>
            <w:r>
              <w:rPr>
                <w:rFonts w:ascii="宋体" w:hAnsi="宋体"/>
                <w:sz w:val="18"/>
              </w:rPr>
              <w:t>CO</w:t>
            </w:r>
            <w:r>
              <w:rPr>
                <w:rFonts w:ascii="宋体" w:hAnsi="宋体" w:hint="eastAsia"/>
                <w:sz w:val="18"/>
              </w:rPr>
              <w:t>/</w:t>
            </w:r>
            <w:r>
              <w:rPr>
                <w:rFonts w:ascii="宋体" w:hAnsi="宋体"/>
                <w:sz w:val="18"/>
              </w:rPr>
              <w:t>（mg/m</w:t>
            </w:r>
            <w:r>
              <w:rPr>
                <w:rFonts w:ascii="宋体" w:hAnsi="宋体"/>
                <w:sz w:val="18"/>
                <w:vertAlign w:val="superscript"/>
              </w:rPr>
              <w:t>3</w:t>
            </w:r>
            <w:r>
              <w:rPr>
                <w:rFonts w:ascii="宋体" w:hAnsi="宋体"/>
                <w:sz w:val="18"/>
              </w:rPr>
              <w:t>）（1小时平均）</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≤10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≤10</w:t>
            </w:r>
          </w:p>
        </w:tc>
      </w:tr>
      <w:tr w:rsidR="00B623DA">
        <w:trPr>
          <w:trHeight w:val="315"/>
          <w:jc w:val="center"/>
        </w:trPr>
        <w:tc>
          <w:tcPr>
            <w:tcW w:w="2881" w:type="pct"/>
            <w:gridSpan w:val="2"/>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sz w:val="18"/>
                <w:szCs w:val="18"/>
              </w:rPr>
              <w:t>细颗粒</w:t>
            </w:r>
            <w:r>
              <w:rPr>
                <w:rFonts w:ascii="宋体" w:hAnsi="宋体"/>
                <w:sz w:val="18"/>
              </w:rPr>
              <w:t>物PM</w:t>
            </w:r>
            <w:r>
              <w:rPr>
                <w:rFonts w:ascii="宋体" w:hAnsi="宋体"/>
                <w:sz w:val="18"/>
                <w:vertAlign w:val="subscript"/>
              </w:rPr>
              <w:t>2.5</w:t>
            </w:r>
            <w:r>
              <w:rPr>
                <w:rFonts w:ascii="宋体" w:hAnsi="宋体"/>
                <w:sz w:val="18"/>
              </w:rPr>
              <w:t>/（μg/m</w:t>
            </w:r>
            <w:r>
              <w:rPr>
                <w:rFonts w:ascii="宋体" w:hAnsi="宋体"/>
                <w:sz w:val="18"/>
                <w:vertAlign w:val="superscript"/>
              </w:rPr>
              <w:t>3</w:t>
            </w:r>
            <w:r>
              <w:rPr>
                <w:rFonts w:ascii="宋体" w:hAnsi="宋体"/>
                <w:sz w:val="18"/>
              </w:rPr>
              <w:t>）（24小时平均）</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≤50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≤50</w:t>
            </w:r>
          </w:p>
        </w:tc>
      </w:tr>
      <w:tr w:rsidR="00B623DA">
        <w:trPr>
          <w:trHeight w:val="315"/>
          <w:jc w:val="center"/>
        </w:trPr>
        <w:tc>
          <w:tcPr>
            <w:tcW w:w="2881" w:type="pct"/>
            <w:gridSpan w:val="2"/>
            <w:shd w:val="clear" w:color="auto" w:fill="auto"/>
          </w:tcPr>
          <w:p w:rsidR="00B623DA" w:rsidRDefault="009E39CD">
            <w:pPr>
              <w:spacing w:line="240" w:lineRule="auto"/>
              <w:ind w:leftChars="62" w:left="130"/>
              <w:jc w:val="left"/>
              <w:rPr>
                <w:rFonts w:ascii="宋体" w:hAnsi="宋体"/>
                <w:sz w:val="18"/>
              </w:rPr>
            </w:pPr>
            <w:r>
              <w:rPr>
                <w:rFonts w:ascii="宋体" w:hAnsi="宋体" w:hint="eastAsia"/>
                <w:sz w:val="18"/>
                <w:szCs w:val="18"/>
              </w:rPr>
              <w:t>可吸入颗粒物PM</w:t>
            </w:r>
            <w:r>
              <w:rPr>
                <w:rFonts w:ascii="宋体" w:hAnsi="宋体" w:hint="eastAsia"/>
                <w:sz w:val="18"/>
                <w:szCs w:val="18"/>
                <w:vertAlign w:val="subscript"/>
              </w:rPr>
              <w:t>10</w:t>
            </w:r>
            <w:r>
              <w:rPr>
                <w:rFonts w:ascii="宋体" w:hAnsi="宋体" w:hint="eastAsia"/>
                <w:sz w:val="18"/>
                <w:szCs w:val="18"/>
              </w:rPr>
              <w:t>/（μg/m</w:t>
            </w:r>
            <w:r>
              <w:rPr>
                <w:rFonts w:ascii="宋体" w:hAnsi="宋体" w:hint="eastAsia"/>
                <w:sz w:val="18"/>
                <w:szCs w:val="18"/>
                <w:vertAlign w:val="superscript"/>
              </w:rPr>
              <w:t>3</w:t>
            </w:r>
            <w:r>
              <w:rPr>
                <w:rFonts w:ascii="宋体" w:hAnsi="宋体" w:hint="eastAsia"/>
                <w:sz w:val="18"/>
                <w:szCs w:val="18"/>
              </w:rPr>
              <w:t>）（24小时平均）</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hint="eastAsia"/>
                <w:sz w:val="18"/>
                <w:szCs w:val="18"/>
              </w:rPr>
              <w:t>≤100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hint="eastAsia"/>
                <w:sz w:val="18"/>
                <w:szCs w:val="18"/>
              </w:rPr>
              <w:t>≤100</w:t>
            </w:r>
          </w:p>
        </w:tc>
      </w:tr>
      <w:tr w:rsidR="00B623DA">
        <w:trPr>
          <w:trHeight w:val="315"/>
          <w:jc w:val="center"/>
        </w:trPr>
        <w:tc>
          <w:tcPr>
            <w:tcW w:w="2881" w:type="pct"/>
            <w:gridSpan w:val="2"/>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sz w:val="18"/>
                <w:szCs w:val="18"/>
              </w:rPr>
              <w:lastRenderedPageBreak/>
              <w:t>细菌</w:t>
            </w:r>
            <w:r>
              <w:rPr>
                <w:rFonts w:ascii="宋体" w:hAnsi="宋体"/>
                <w:sz w:val="18"/>
              </w:rPr>
              <w:t>总数</w:t>
            </w:r>
            <w:r>
              <w:rPr>
                <w:rFonts w:ascii="宋体" w:hAnsi="宋体" w:hint="eastAsia"/>
                <w:sz w:val="18"/>
              </w:rPr>
              <w:t xml:space="preserve"> </w:t>
            </w:r>
            <w:r>
              <w:rPr>
                <w:rFonts w:ascii="宋体" w:hAnsi="宋体"/>
                <w:sz w:val="18"/>
              </w:rPr>
              <w:t>撞击法</w:t>
            </w:r>
            <w:r>
              <w:rPr>
                <w:rFonts w:ascii="宋体" w:hAnsi="宋体" w:hint="eastAsia"/>
                <w:sz w:val="18"/>
              </w:rPr>
              <w:t>/</w:t>
            </w:r>
            <w:r>
              <w:rPr>
                <w:rFonts w:ascii="宋体" w:hAnsi="宋体"/>
                <w:sz w:val="18"/>
              </w:rPr>
              <w:t>（CFU/m</w:t>
            </w:r>
            <w:r>
              <w:rPr>
                <w:rFonts w:ascii="宋体" w:hAnsi="宋体"/>
                <w:sz w:val="18"/>
                <w:vertAlign w:val="superscript"/>
              </w:rPr>
              <w:t>3</w:t>
            </w:r>
            <w:r>
              <w:rPr>
                <w:rFonts w:ascii="宋体" w:hAnsi="宋体"/>
                <w:sz w:val="18"/>
              </w:rPr>
              <w:t>）</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≤4 000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≤4 000</w:t>
            </w:r>
          </w:p>
        </w:tc>
      </w:tr>
      <w:tr w:rsidR="00B623DA">
        <w:trPr>
          <w:trHeight w:val="315"/>
          <w:jc w:val="center"/>
        </w:trPr>
        <w:tc>
          <w:tcPr>
            <w:tcW w:w="2881" w:type="pct"/>
            <w:gridSpan w:val="2"/>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sz w:val="18"/>
                <w:szCs w:val="18"/>
              </w:rPr>
              <w:t>甲醛</w:t>
            </w:r>
            <w:r>
              <w:rPr>
                <w:rFonts w:ascii="宋体" w:hAnsi="宋体"/>
                <w:sz w:val="18"/>
              </w:rPr>
              <w:t>HCHO</w:t>
            </w:r>
            <w:r>
              <w:rPr>
                <w:rFonts w:ascii="宋体" w:hAnsi="宋体" w:hint="eastAsia"/>
                <w:sz w:val="18"/>
              </w:rPr>
              <w:t>/</w:t>
            </w:r>
            <w:r>
              <w:rPr>
                <w:rFonts w:ascii="宋体" w:hAnsi="宋体"/>
                <w:sz w:val="18"/>
              </w:rPr>
              <w:t>（mg/m</w:t>
            </w:r>
            <w:r>
              <w:rPr>
                <w:rFonts w:ascii="宋体" w:hAnsi="宋体"/>
                <w:sz w:val="18"/>
                <w:vertAlign w:val="superscript"/>
              </w:rPr>
              <w:t>3</w:t>
            </w:r>
            <w:r>
              <w:rPr>
                <w:rFonts w:ascii="宋体" w:hAnsi="宋体"/>
                <w:sz w:val="18"/>
              </w:rPr>
              <w:t>）（1小时平均）</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≤0.10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≤0.10</w:t>
            </w:r>
          </w:p>
        </w:tc>
      </w:tr>
      <w:tr w:rsidR="00B623DA">
        <w:trPr>
          <w:trHeight w:val="315"/>
          <w:jc w:val="center"/>
        </w:trPr>
        <w:tc>
          <w:tcPr>
            <w:tcW w:w="2881" w:type="pct"/>
            <w:gridSpan w:val="2"/>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sz w:val="18"/>
                <w:szCs w:val="18"/>
              </w:rPr>
              <w:t>苯</w:t>
            </w:r>
            <w:r>
              <w:rPr>
                <w:rFonts w:ascii="宋体" w:hAnsi="宋体" w:hint="eastAsia"/>
                <w:sz w:val="18"/>
                <w:szCs w:val="18"/>
              </w:rPr>
              <w:t>C</w:t>
            </w:r>
            <w:r>
              <w:rPr>
                <w:rFonts w:ascii="宋体" w:hAnsi="宋体"/>
                <w:sz w:val="18"/>
                <w:szCs w:val="18"/>
                <w:vertAlign w:val="subscript"/>
              </w:rPr>
              <w:t>6</w:t>
            </w:r>
            <w:r>
              <w:rPr>
                <w:rFonts w:ascii="宋体" w:hAnsi="宋体"/>
                <w:sz w:val="18"/>
                <w:szCs w:val="18"/>
              </w:rPr>
              <w:t>H</w:t>
            </w:r>
            <w:r>
              <w:rPr>
                <w:rFonts w:ascii="宋体" w:hAnsi="宋体"/>
                <w:sz w:val="18"/>
                <w:szCs w:val="18"/>
                <w:vertAlign w:val="subscript"/>
              </w:rPr>
              <w:t>6</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≤0.11</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≤0.11</w:t>
            </w:r>
          </w:p>
        </w:tc>
      </w:tr>
      <w:tr w:rsidR="00B623DA">
        <w:trPr>
          <w:trHeight w:val="315"/>
          <w:jc w:val="center"/>
        </w:trPr>
        <w:tc>
          <w:tcPr>
            <w:tcW w:w="2881" w:type="pct"/>
            <w:gridSpan w:val="2"/>
            <w:tcBorders>
              <w:bottom w:val="single" w:sz="2" w:space="0" w:color="auto"/>
            </w:tcBorders>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sz w:val="18"/>
                <w:szCs w:val="18"/>
              </w:rPr>
              <w:t>甲苯</w:t>
            </w:r>
            <w:r>
              <w:rPr>
                <w:rFonts w:ascii="宋体" w:hAnsi="宋体" w:hint="eastAsia"/>
                <w:sz w:val="18"/>
                <w:szCs w:val="18"/>
              </w:rPr>
              <w:t>C</w:t>
            </w:r>
            <w:r>
              <w:rPr>
                <w:rFonts w:ascii="宋体" w:hAnsi="宋体"/>
                <w:sz w:val="18"/>
                <w:szCs w:val="18"/>
                <w:vertAlign w:val="subscript"/>
              </w:rPr>
              <w:t>7</w:t>
            </w:r>
            <w:r>
              <w:rPr>
                <w:rFonts w:ascii="宋体" w:hAnsi="宋体"/>
                <w:sz w:val="18"/>
                <w:szCs w:val="18"/>
              </w:rPr>
              <w:t>H</w:t>
            </w:r>
            <w:r>
              <w:rPr>
                <w:rFonts w:ascii="宋体" w:hAnsi="宋体"/>
                <w:sz w:val="18"/>
                <w:szCs w:val="18"/>
                <w:vertAlign w:val="subscript"/>
              </w:rPr>
              <w:t>8</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114" w:type="pct"/>
            <w:tcBorders>
              <w:bottom w:val="single" w:sz="2" w:space="0" w:color="auto"/>
            </w:tcBorders>
            <w:shd w:val="clear" w:color="auto" w:fill="auto"/>
            <w:vAlign w:val="center"/>
          </w:tcPr>
          <w:p w:rsidR="00B623DA" w:rsidRDefault="009E39CD">
            <w:pPr>
              <w:spacing w:line="240" w:lineRule="auto"/>
              <w:jc w:val="center"/>
              <w:rPr>
                <w:rFonts w:ascii="宋体" w:hAnsi="宋体"/>
                <w:sz w:val="18"/>
              </w:rPr>
            </w:pPr>
            <w:r>
              <w:rPr>
                <w:rFonts w:ascii="宋体" w:hAnsi="宋体"/>
                <w:sz w:val="18"/>
              </w:rPr>
              <w:t>≤0.20</w:t>
            </w:r>
          </w:p>
        </w:tc>
        <w:tc>
          <w:tcPr>
            <w:tcW w:w="1005" w:type="pct"/>
            <w:tcBorders>
              <w:bottom w:val="single" w:sz="2" w:space="0" w:color="auto"/>
            </w:tcBorders>
            <w:shd w:val="clear" w:color="auto" w:fill="auto"/>
            <w:vAlign w:val="center"/>
          </w:tcPr>
          <w:p w:rsidR="00B623DA" w:rsidRDefault="009E39CD">
            <w:pPr>
              <w:spacing w:line="240" w:lineRule="auto"/>
              <w:jc w:val="center"/>
              <w:rPr>
                <w:rFonts w:ascii="宋体" w:hAnsi="宋体"/>
                <w:sz w:val="18"/>
              </w:rPr>
            </w:pPr>
            <w:r>
              <w:rPr>
                <w:rFonts w:ascii="宋体" w:hAnsi="宋体"/>
                <w:sz w:val="18"/>
              </w:rPr>
              <w:t>≤0.20</w:t>
            </w:r>
          </w:p>
        </w:tc>
      </w:tr>
      <w:tr w:rsidR="00B623DA">
        <w:trPr>
          <w:trHeight w:val="315"/>
          <w:jc w:val="center"/>
        </w:trPr>
        <w:tc>
          <w:tcPr>
            <w:tcW w:w="2881" w:type="pct"/>
            <w:gridSpan w:val="2"/>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sz w:val="18"/>
                <w:szCs w:val="18"/>
              </w:rPr>
              <w:t>二甲苯</w:t>
            </w:r>
            <w:r>
              <w:rPr>
                <w:rFonts w:ascii="宋体" w:hAnsi="宋体" w:hint="eastAsia"/>
                <w:sz w:val="18"/>
              </w:rPr>
              <w:t>C</w:t>
            </w:r>
            <w:r>
              <w:rPr>
                <w:rFonts w:ascii="宋体" w:hAnsi="宋体"/>
                <w:sz w:val="18"/>
                <w:vertAlign w:val="subscript"/>
              </w:rPr>
              <w:t>8</w:t>
            </w:r>
            <w:r>
              <w:rPr>
                <w:rFonts w:ascii="宋体" w:hAnsi="宋体"/>
                <w:sz w:val="18"/>
              </w:rPr>
              <w:t>H</w:t>
            </w:r>
            <w:r>
              <w:rPr>
                <w:rFonts w:ascii="宋体" w:hAnsi="宋体"/>
                <w:sz w:val="18"/>
                <w:vertAlign w:val="subscript"/>
              </w:rPr>
              <w:t>10</w:t>
            </w:r>
            <w:r>
              <w:rPr>
                <w:rFonts w:ascii="宋体" w:hAnsi="宋体" w:hint="eastAsia"/>
                <w:sz w:val="18"/>
              </w:rPr>
              <w:t>/</w:t>
            </w:r>
            <w:r>
              <w:rPr>
                <w:rFonts w:ascii="宋体" w:hAnsi="宋体"/>
                <w:sz w:val="18"/>
              </w:rPr>
              <w:t>（mg/m</w:t>
            </w:r>
            <w:r>
              <w:rPr>
                <w:rFonts w:ascii="宋体" w:hAnsi="宋体"/>
                <w:sz w:val="18"/>
                <w:vertAlign w:val="superscript"/>
              </w:rPr>
              <w:t>3</w:t>
            </w:r>
            <w:r>
              <w:rPr>
                <w:rFonts w:ascii="宋体" w:hAnsi="宋体"/>
                <w:sz w:val="18"/>
              </w:rPr>
              <w:t>）（1小时平均）</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≤0.20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≤0.20</w:t>
            </w:r>
          </w:p>
        </w:tc>
      </w:tr>
      <w:tr w:rsidR="00B623DA">
        <w:trPr>
          <w:trHeight w:val="315"/>
          <w:jc w:val="center"/>
        </w:trPr>
        <w:tc>
          <w:tcPr>
            <w:tcW w:w="2881" w:type="pct"/>
            <w:gridSpan w:val="2"/>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sz w:val="18"/>
              </w:rPr>
              <w:t>总挥发性有机化合物TVOC/（mg/m</w:t>
            </w:r>
            <w:r>
              <w:rPr>
                <w:rFonts w:ascii="宋体" w:hAnsi="宋体"/>
                <w:sz w:val="18"/>
                <w:vertAlign w:val="superscript"/>
              </w:rPr>
              <w:t>3</w:t>
            </w:r>
            <w:r>
              <w:rPr>
                <w:rFonts w:ascii="宋体" w:hAnsi="宋体"/>
                <w:sz w:val="18"/>
              </w:rPr>
              <w:t>）（8小时平均）</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≤0.60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≤0.60</w:t>
            </w:r>
          </w:p>
        </w:tc>
      </w:tr>
      <w:tr w:rsidR="00B623DA">
        <w:trPr>
          <w:trHeight w:val="315"/>
          <w:jc w:val="center"/>
        </w:trPr>
        <w:tc>
          <w:tcPr>
            <w:tcW w:w="2881" w:type="pct"/>
            <w:gridSpan w:val="2"/>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sz w:val="18"/>
              </w:rPr>
              <w:t>氨NH</w:t>
            </w:r>
            <w:r>
              <w:rPr>
                <w:rFonts w:ascii="宋体" w:hAnsi="宋体"/>
                <w:sz w:val="18"/>
                <w:vertAlign w:val="subscript"/>
              </w:rPr>
              <w:t>3</w:t>
            </w:r>
            <w:r>
              <w:rPr>
                <w:rFonts w:ascii="宋体" w:hAnsi="宋体" w:hint="eastAsia"/>
                <w:sz w:val="18"/>
              </w:rPr>
              <w:t>/</w:t>
            </w:r>
            <w:r>
              <w:rPr>
                <w:rFonts w:ascii="宋体" w:hAnsi="宋体"/>
                <w:sz w:val="18"/>
              </w:rPr>
              <w:t>（mg/m</w:t>
            </w:r>
            <w:r>
              <w:rPr>
                <w:rFonts w:ascii="宋体" w:hAnsi="宋体"/>
                <w:sz w:val="18"/>
                <w:vertAlign w:val="superscript"/>
              </w:rPr>
              <w:t>3</w:t>
            </w:r>
            <w:r>
              <w:rPr>
                <w:rFonts w:ascii="宋体" w:hAnsi="宋体"/>
                <w:sz w:val="18"/>
              </w:rPr>
              <w:t>）（1小时平均）</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≤0.20</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≤0.20</w:t>
            </w:r>
          </w:p>
        </w:tc>
      </w:tr>
      <w:tr w:rsidR="00B623DA">
        <w:trPr>
          <w:trHeight w:val="315"/>
          <w:jc w:val="center"/>
        </w:trPr>
        <w:tc>
          <w:tcPr>
            <w:tcW w:w="2881" w:type="pct"/>
            <w:gridSpan w:val="2"/>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hint="eastAsia"/>
                <w:sz w:val="18"/>
                <w:szCs w:val="18"/>
              </w:rPr>
              <w:t>室内允许</w:t>
            </w:r>
            <w:r>
              <w:rPr>
                <w:rFonts w:ascii="宋体" w:hAnsi="宋体"/>
                <w:sz w:val="18"/>
                <w:szCs w:val="18"/>
              </w:rPr>
              <w:t>噪声</w:t>
            </w:r>
            <w:r>
              <w:rPr>
                <w:rFonts w:ascii="宋体" w:hAnsi="宋体" w:hint="eastAsia"/>
                <w:sz w:val="18"/>
                <w:szCs w:val="18"/>
              </w:rPr>
              <w:t>级</w:t>
            </w:r>
            <w:r>
              <w:rPr>
                <w:rFonts w:ascii="宋体" w:hAnsi="宋体"/>
                <w:sz w:val="18"/>
                <w:vertAlign w:val="superscript"/>
              </w:rPr>
              <w:t>a</w:t>
            </w:r>
            <w:r>
              <w:rPr>
                <w:rFonts w:ascii="宋体" w:hAnsi="宋体" w:hint="eastAsia"/>
                <w:sz w:val="18"/>
              </w:rPr>
              <w:t>/</w:t>
            </w:r>
            <w:r>
              <w:rPr>
                <w:rFonts w:ascii="宋体" w:hAnsi="宋体"/>
                <w:sz w:val="18"/>
              </w:rPr>
              <w:t>dB</w:t>
            </w:r>
            <w:r>
              <w:rPr>
                <w:rFonts w:ascii="宋体" w:hAnsi="宋体" w:hint="eastAsia"/>
                <w:sz w:val="18"/>
              </w:rPr>
              <w:t>（</w:t>
            </w:r>
            <w:r>
              <w:rPr>
                <w:rFonts w:ascii="宋体" w:hAnsi="宋体"/>
                <w:sz w:val="18"/>
              </w:rPr>
              <w:t>A</w:t>
            </w:r>
            <w:r>
              <w:rPr>
                <w:rFonts w:ascii="宋体" w:hAnsi="宋体" w:hint="eastAsia"/>
                <w:sz w:val="18"/>
              </w:rPr>
              <w:t>计权）</w:t>
            </w:r>
          </w:p>
        </w:tc>
        <w:tc>
          <w:tcPr>
            <w:tcW w:w="1114"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≤85</w:t>
            </w:r>
          </w:p>
        </w:tc>
        <w:tc>
          <w:tcPr>
            <w:tcW w:w="1005" w:type="pct"/>
            <w:shd w:val="clear" w:color="auto" w:fill="auto"/>
            <w:vAlign w:val="center"/>
          </w:tcPr>
          <w:p w:rsidR="00B623DA" w:rsidRDefault="009E39CD">
            <w:pPr>
              <w:spacing w:line="240" w:lineRule="auto"/>
              <w:jc w:val="center"/>
              <w:rPr>
                <w:rFonts w:ascii="宋体" w:hAnsi="宋体"/>
                <w:sz w:val="18"/>
              </w:rPr>
            </w:pPr>
            <w:r>
              <w:rPr>
                <w:rFonts w:ascii="宋体" w:hAnsi="宋体"/>
                <w:sz w:val="18"/>
              </w:rPr>
              <w:t>≤85</w:t>
            </w:r>
          </w:p>
        </w:tc>
      </w:tr>
      <w:tr w:rsidR="00B623DA">
        <w:trPr>
          <w:trHeight w:val="315"/>
          <w:jc w:val="center"/>
        </w:trPr>
        <w:tc>
          <w:tcPr>
            <w:tcW w:w="2881" w:type="pct"/>
            <w:gridSpan w:val="2"/>
            <w:tcBorders>
              <w:bottom w:val="single" w:sz="8" w:space="0" w:color="auto"/>
            </w:tcBorders>
            <w:shd w:val="clear" w:color="auto" w:fill="auto"/>
            <w:vAlign w:val="center"/>
          </w:tcPr>
          <w:p w:rsidR="00B623DA" w:rsidRDefault="009E39CD">
            <w:pPr>
              <w:spacing w:line="240" w:lineRule="auto"/>
              <w:ind w:leftChars="62" w:left="130"/>
              <w:jc w:val="left"/>
              <w:rPr>
                <w:rFonts w:ascii="宋体" w:hAnsi="宋体"/>
                <w:sz w:val="18"/>
              </w:rPr>
            </w:pPr>
            <w:r>
              <w:rPr>
                <w:rFonts w:ascii="宋体" w:hAnsi="宋体"/>
                <w:sz w:val="18"/>
              </w:rPr>
              <w:t>氡</w:t>
            </w:r>
            <w:r>
              <w:rPr>
                <w:rFonts w:ascii="宋体" w:hAnsi="宋体" w:hint="eastAsia"/>
                <w:sz w:val="18"/>
                <w:szCs w:val="24"/>
                <w:vertAlign w:val="superscript"/>
              </w:rPr>
              <w:t>222</w:t>
            </w:r>
            <w:r>
              <w:rPr>
                <w:rFonts w:ascii="宋体" w:hAnsi="宋体"/>
                <w:sz w:val="18"/>
                <w:szCs w:val="24"/>
              </w:rPr>
              <w:t>R</w:t>
            </w:r>
            <w:r>
              <w:rPr>
                <w:rFonts w:ascii="宋体" w:hAnsi="宋体" w:hint="eastAsia"/>
                <w:sz w:val="18"/>
                <w:szCs w:val="24"/>
              </w:rPr>
              <w:t>n</w:t>
            </w:r>
            <w:r>
              <w:rPr>
                <w:rFonts w:ascii="宋体" w:hAnsi="宋体"/>
                <w:sz w:val="18"/>
              </w:rPr>
              <w:t>浓度</w:t>
            </w:r>
            <w:r>
              <w:rPr>
                <w:rFonts w:ascii="宋体" w:hAnsi="宋体" w:hint="eastAsia"/>
                <w:sz w:val="18"/>
                <w:szCs w:val="24"/>
              </w:rPr>
              <w:t>参考水平</w:t>
            </w:r>
            <w:r>
              <w:rPr>
                <w:rFonts w:ascii="宋体" w:hAnsi="宋体" w:hint="eastAsia"/>
                <w:sz w:val="18"/>
                <w:szCs w:val="24"/>
                <w:vertAlign w:val="superscript"/>
              </w:rPr>
              <w:t>222</w:t>
            </w:r>
            <w:r>
              <w:rPr>
                <w:rFonts w:ascii="宋体" w:hAnsi="宋体"/>
                <w:sz w:val="18"/>
                <w:szCs w:val="24"/>
              </w:rPr>
              <w:t>R</w:t>
            </w:r>
            <w:r>
              <w:rPr>
                <w:rFonts w:ascii="宋体" w:hAnsi="宋体" w:hint="eastAsia"/>
                <w:sz w:val="18"/>
                <w:szCs w:val="24"/>
              </w:rPr>
              <w:t>n</w:t>
            </w:r>
            <w:r>
              <w:rPr>
                <w:rFonts w:ascii="宋体" w:hAnsi="宋体" w:hint="eastAsia"/>
                <w:sz w:val="18"/>
              </w:rPr>
              <w:t>/</w:t>
            </w:r>
            <w:r>
              <w:rPr>
                <w:rFonts w:ascii="宋体" w:hAnsi="宋体"/>
                <w:sz w:val="18"/>
              </w:rPr>
              <w:t>（Bq/m</w:t>
            </w:r>
            <w:r>
              <w:rPr>
                <w:rFonts w:ascii="宋体" w:hAnsi="宋体"/>
                <w:sz w:val="18"/>
                <w:vertAlign w:val="superscript"/>
              </w:rPr>
              <w:t>3</w:t>
            </w:r>
            <w:r>
              <w:rPr>
                <w:rFonts w:ascii="宋体" w:hAnsi="宋体"/>
                <w:sz w:val="18"/>
              </w:rPr>
              <w:t>）</w:t>
            </w:r>
          </w:p>
        </w:tc>
        <w:tc>
          <w:tcPr>
            <w:tcW w:w="1114" w:type="pct"/>
            <w:tcBorders>
              <w:bottom w:val="single" w:sz="8" w:space="0" w:color="auto"/>
            </w:tcBorders>
            <w:shd w:val="clear" w:color="auto" w:fill="auto"/>
            <w:vAlign w:val="center"/>
          </w:tcPr>
          <w:p w:rsidR="00B623DA" w:rsidRDefault="009E39CD">
            <w:pPr>
              <w:spacing w:line="240" w:lineRule="auto"/>
              <w:jc w:val="center"/>
              <w:rPr>
                <w:rFonts w:ascii="宋体" w:hAnsi="宋体"/>
                <w:sz w:val="18"/>
              </w:rPr>
            </w:pPr>
            <w:r>
              <w:rPr>
                <w:rFonts w:ascii="宋体" w:hAnsi="宋体"/>
                <w:sz w:val="18"/>
              </w:rPr>
              <w:t>≤300</w:t>
            </w:r>
          </w:p>
        </w:tc>
        <w:tc>
          <w:tcPr>
            <w:tcW w:w="1005" w:type="pct"/>
            <w:tcBorders>
              <w:bottom w:val="single" w:sz="8" w:space="0" w:color="auto"/>
            </w:tcBorders>
            <w:shd w:val="clear" w:color="auto" w:fill="auto"/>
            <w:vAlign w:val="center"/>
          </w:tcPr>
          <w:p w:rsidR="00B623DA" w:rsidRDefault="009E39CD">
            <w:pPr>
              <w:spacing w:line="240" w:lineRule="auto"/>
              <w:jc w:val="center"/>
              <w:rPr>
                <w:rFonts w:ascii="宋体" w:hAnsi="宋体"/>
                <w:sz w:val="18"/>
              </w:rPr>
            </w:pPr>
            <w:r>
              <w:rPr>
                <w:rFonts w:ascii="宋体" w:hAnsi="宋体"/>
                <w:sz w:val="18"/>
              </w:rPr>
              <w:t>≤300</w:t>
            </w:r>
          </w:p>
        </w:tc>
      </w:tr>
      <w:tr w:rsidR="00B623DA">
        <w:trPr>
          <w:trHeight w:val="315"/>
          <w:jc w:val="center"/>
        </w:trPr>
        <w:tc>
          <w:tcPr>
            <w:tcW w:w="5000" w:type="pct"/>
            <w:gridSpan w:val="4"/>
            <w:tcBorders>
              <w:top w:val="single" w:sz="8" w:space="0" w:color="auto"/>
              <w:bottom w:val="single" w:sz="8" w:space="0" w:color="auto"/>
            </w:tcBorders>
            <w:shd w:val="clear" w:color="auto" w:fill="auto"/>
            <w:vAlign w:val="center"/>
          </w:tcPr>
          <w:p w:rsidR="00B623DA" w:rsidRDefault="009E39CD">
            <w:pPr>
              <w:pStyle w:val="af4"/>
              <w:numPr>
                <w:ilvl w:val="0"/>
                <w:numId w:val="0"/>
              </w:numPr>
              <w:ind w:left="426"/>
              <w:rPr>
                <w:vertAlign w:val="superscript"/>
              </w:rPr>
            </w:pPr>
            <w:r>
              <w:rPr>
                <w:rFonts w:hint="eastAsia"/>
                <w:vertAlign w:val="superscript"/>
              </w:rPr>
              <w:t>a</w:t>
            </w:r>
            <w:r>
              <w:t xml:space="preserve"> 监测值为限值的±15%</w:t>
            </w:r>
          </w:p>
          <w:p w:rsidR="00B623DA" w:rsidRDefault="009E39CD">
            <w:pPr>
              <w:pStyle w:val="af4"/>
              <w:numPr>
                <w:ilvl w:val="0"/>
                <w:numId w:val="0"/>
              </w:numPr>
              <w:ind w:left="426"/>
            </w:pPr>
            <w:r>
              <w:rPr>
                <w:rFonts w:hint="eastAsia"/>
                <w:vertAlign w:val="superscript"/>
              </w:rPr>
              <w:t>b</w:t>
            </w:r>
            <w:r>
              <w:t xml:space="preserve"> 舞厅正常营业时的噪声级</w:t>
            </w:r>
          </w:p>
        </w:tc>
      </w:tr>
    </w:tbl>
    <w:p w:rsidR="00410F8E" w:rsidRDefault="00410F8E" w:rsidP="009F5C06">
      <w:pPr>
        <w:pStyle w:val="affd"/>
        <w:numPr>
          <w:ilvl w:val="0"/>
          <w:numId w:val="0"/>
        </w:numPr>
        <w:spacing w:before="156" w:after="156"/>
        <w:rPr>
          <w:rFonts w:ascii="宋体" w:eastAsia="宋体" w:hAnsi="宋体"/>
        </w:rPr>
      </w:pPr>
    </w:p>
    <w:p w:rsidR="00B623DA" w:rsidRDefault="009E39CD">
      <w:pPr>
        <w:pStyle w:val="affd"/>
        <w:spacing w:before="156" w:after="156"/>
        <w:rPr>
          <w:rFonts w:ascii="宋体" w:eastAsia="宋体" w:hAnsi="宋体"/>
        </w:rPr>
      </w:pPr>
      <w:r>
        <w:rPr>
          <w:rFonts w:ascii="宋体" w:eastAsia="宋体" w:hAnsi="宋体" w:hint="eastAsia"/>
        </w:rPr>
        <w:t>平时功能为</w:t>
      </w:r>
      <w:r w:rsidR="001E5D96">
        <w:rPr>
          <w:rFonts w:ascii="宋体" w:eastAsia="宋体" w:hAnsi="宋体" w:hint="eastAsia"/>
        </w:rPr>
        <w:t>餐饮服务场所</w:t>
      </w:r>
      <w:r>
        <w:rPr>
          <w:rFonts w:ascii="宋体" w:eastAsia="宋体" w:hAnsi="宋体" w:hint="eastAsia"/>
        </w:rPr>
        <w:t>的人防工程环境卫生要求应符合表5的规定。</w:t>
      </w:r>
    </w:p>
    <w:p w:rsidR="00B623DA" w:rsidRDefault="009E39CD">
      <w:pPr>
        <w:pStyle w:val="aff2"/>
        <w:spacing w:before="156" w:after="156"/>
      </w:pPr>
      <w:r>
        <w:rPr>
          <w:rFonts w:hint="eastAsia"/>
        </w:rPr>
        <w:t>平时功能为</w:t>
      </w:r>
      <w:r w:rsidR="001E5D96">
        <w:rPr>
          <w:rFonts w:hint="eastAsia"/>
        </w:rPr>
        <w:t>餐饮服务场所</w:t>
      </w:r>
      <w:r>
        <w:rPr>
          <w:rFonts w:hint="eastAsia"/>
        </w:rPr>
        <w:t>的人防工程环境卫生要求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8"/>
        <w:gridCol w:w="2477"/>
        <w:gridCol w:w="1871"/>
        <w:gridCol w:w="1878"/>
      </w:tblGrid>
      <w:tr w:rsidR="00B623DA">
        <w:trPr>
          <w:trHeight w:val="159"/>
          <w:jc w:val="center"/>
        </w:trPr>
        <w:tc>
          <w:tcPr>
            <w:tcW w:w="2992" w:type="pct"/>
            <w:gridSpan w:val="2"/>
            <w:vMerge w:val="restart"/>
            <w:tcBorders>
              <w:top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项目</w:t>
            </w:r>
          </w:p>
        </w:tc>
        <w:tc>
          <w:tcPr>
            <w:tcW w:w="2008" w:type="pct"/>
            <w:gridSpan w:val="2"/>
            <w:tcBorders>
              <w:top w:val="single" w:sz="8" w:space="0" w:color="auto"/>
              <w:bottom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标准限值</w:t>
            </w:r>
          </w:p>
        </w:tc>
      </w:tr>
      <w:tr w:rsidR="00B623DA">
        <w:trPr>
          <w:trHeight w:val="159"/>
          <w:jc w:val="center"/>
        </w:trPr>
        <w:tc>
          <w:tcPr>
            <w:tcW w:w="2992" w:type="pct"/>
            <w:gridSpan w:val="2"/>
            <w:vMerge/>
            <w:tcBorders>
              <w:bottom w:val="single" w:sz="8" w:space="0" w:color="auto"/>
            </w:tcBorders>
            <w:shd w:val="clear" w:color="auto" w:fill="auto"/>
            <w:vAlign w:val="center"/>
          </w:tcPr>
          <w:p w:rsidR="00B623DA" w:rsidRDefault="00B623DA">
            <w:pPr>
              <w:spacing w:line="240" w:lineRule="auto"/>
              <w:jc w:val="center"/>
              <w:rPr>
                <w:rFonts w:ascii="宋体" w:hAnsi="宋体"/>
                <w:sz w:val="18"/>
                <w:szCs w:val="18"/>
              </w:rPr>
            </w:pPr>
          </w:p>
        </w:tc>
        <w:tc>
          <w:tcPr>
            <w:tcW w:w="1002" w:type="pct"/>
            <w:tcBorders>
              <w:top w:val="single" w:sz="4" w:space="0" w:color="auto"/>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s="宋体" w:hint="eastAsia"/>
                <w:sz w:val="18"/>
                <w:szCs w:val="18"/>
              </w:rPr>
              <w:t>Ⅰ</w:t>
            </w:r>
            <w:r>
              <w:rPr>
                <w:rFonts w:ascii="宋体" w:hAnsi="宋体"/>
                <w:sz w:val="18"/>
                <w:szCs w:val="18"/>
              </w:rPr>
              <w:t>类人防工程</w:t>
            </w:r>
          </w:p>
        </w:tc>
        <w:tc>
          <w:tcPr>
            <w:tcW w:w="1006" w:type="pct"/>
            <w:tcBorders>
              <w:top w:val="single" w:sz="4" w:space="0" w:color="auto"/>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s="宋体" w:hint="eastAsia"/>
                <w:sz w:val="18"/>
                <w:szCs w:val="18"/>
              </w:rPr>
              <w:t>Ⅱ</w:t>
            </w:r>
            <w:r>
              <w:rPr>
                <w:rFonts w:ascii="宋体" w:hAnsi="宋体"/>
                <w:sz w:val="18"/>
                <w:szCs w:val="18"/>
              </w:rPr>
              <w:t>类人防工程</w:t>
            </w:r>
          </w:p>
        </w:tc>
      </w:tr>
      <w:tr w:rsidR="00B623DA">
        <w:trPr>
          <w:trHeight w:val="315"/>
          <w:jc w:val="center"/>
        </w:trPr>
        <w:tc>
          <w:tcPr>
            <w:tcW w:w="1665" w:type="pct"/>
            <w:vMerge w:val="restart"/>
            <w:tcBorders>
              <w:top w:val="single" w:sz="8" w:space="0" w:color="auto"/>
            </w:tcBorders>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温度/</w:t>
            </w:r>
            <w:r>
              <w:rPr>
                <w:rFonts w:ascii="宋体" w:hAnsi="宋体" w:cs="宋体" w:hint="eastAsia"/>
                <w:sz w:val="18"/>
                <w:szCs w:val="18"/>
              </w:rPr>
              <w:t>℃</w:t>
            </w:r>
          </w:p>
        </w:tc>
        <w:tc>
          <w:tcPr>
            <w:tcW w:w="1327" w:type="pct"/>
            <w:tcBorders>
              <w:top w:val="single" w:sz="8" w:space="0" w:color="auto"/>
            </w:tcBorders>
            <w:shd w:val="clear" w:color="auto" w:fill="auto"/>
            <w:vAlign w:val="center"/>
          </w:tcPr>
          <w:p w:rsidR="00B623DA" w:rsidRDefault="009E39CD">
            <w:pPr>
              <w:spacing w:line="240" w:lineRule="auto"/>
              <w:ind w:firstLineChars="38" w:firstLine="68"/>
              <w:rPr>
                <w:rFonts w:ascii="宋体" w:hAnsi="宋体"/>
                <w:sz w:val="18"/>
                <w:szCs w:val="18"/>
              </w:rPr>
            </w:pPr>
            <w:r>
              <w:rPr>
                <w:rFonts w:ascii="宋体" w:hAnsi="宋体"/>
                <w:sz w:val="18"/>
                <w:szCs w:val="18"/>
              </w:rPr>
              <w:t>供暖</w:t>
            </w:r>
          </w:p>
        </w:tc>
        <w:tc>
          <w:tcPr>
            <w:tcW w:w="1002" w:type="pct"/>
            <w:tcBorders>
              <w:top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18～20</w:t>
            </w:r>
          </w:p>
        </w:tc>
        <w:tc>
          <w:tcPr>
            <w:tcW w:w="1006" w:type="pct"/>
            <w:tcBorders>
              <w:top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16～18</w:t>
            </w:r>
          </w:p>
        </w:tc>
      </w:tr>
      <w:tr w:rsidR="00B623DA">
        <w:trPr>
          <w:trHeight w:val="315"/>
          <w:jc w:val="center"/>
        </w:trPr>
        <w:tc>
          <w:tcPr>
            <w:tcW w:w="1665" w:type="pct"/>
            <w:vMerge/>
            <w:shd w:val="clear" w:color="auto" w:fill="auto"/>
            <w:vAlign w:val="center"/>
          </w:tcPr>
          <w:p w:rsidR="00B623DA" w:rsidRDefault="00B623DA">
            <w:pPr>
              <w:widowControl/>
              <w:spacing w:line="240" w:lineRule="auto"/>
              <w:jc w:val="left"/>
              <w:rPr>
                <w:rFonts w:ascii="宋体" w:hAnsi="宋体"/>
                <w:sz w:val="18"/>
                <w:szCs w:val="18"/>
              </w:rPr>
            </w:pPr>
          </w:p>
        </w:tc>
        <w:tc>
          <w:tcPr>
            <w:tcW w:w="1327" w:type="pct"/>
            <w:shd w:val="clear" w:color="auto" w:fill="auto"/>
            <w:vAlign w:val="center"/>
          </w:tcPr>
          <w:p w:rsidR="00B623DA" w:rsidRDefault="009E39CD">
            <w:pPr>
              <w:spacing w:line="240" w:lineRule="auto"/>
              <w:ind w:firstLineChars="38" w:firstLine="68"/>
              <w:rPr>
                <w:rFonts w:ascii="宋体" w:hAnsi="宋体"/>
                <w:sz w:val="18"/>
                <w:szCs w:val="18"/>
              </w:rPr>
            </w:pPr>
            <w:r>
              <w:rPr>
                <w:rFonts w:ascii="宋体" w:hAnsi="宋体"/>
                <w:sz w:val="18"/>
                <w:szCs w:val="18"/>
              </w:rPr>
              <w:t>供冷</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24～26</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26～28</w:t>
            </w:r>
          </w:p>
        </w:tc>
      </w:tr>
      <w:tr w:rsidR="00B623DA">
        <w:trPr>
          <w:trHeight w:val="315"/>
          <w:jc w:val="center"/>
        </w:trPr>
        <w:tc>
          <w:tcPr>
            <w:tcW w:w="1665" w:type="pct"/>
            <w:vMerge w:val="restart"/>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相对湿度/%</w:t>
            </w:r>
          </w:p>
        </w:tc>
        <w:tc>
          <w:tcPr>
            <w:tcW w:w="1327" w:type="pct"/>
            <w:shd w:val="clear" w:color="auto" w:fill="auto"/>
            <w:vAlign w:val="center"/>
          </w:tcPr>
          <w:p w:rsidR="00B623DA" w:rsidRDefault="009E39CD">
            <w:pPr>
              <w:spacing w:line="240" w:lineRule="auto"/>
              <w:ind w:firstLineChars="38" w:firstLine="68"/>
              <w:rPr>
                <w:rFonts w:ascii="宋体" w:hAnsi="宋体"/>
                <w:sz w:val="18"/>
                <w:szCs w:val="18"/>
              </w:rPr>
            </w:pPr>
            <w:r>
              <w:rPr>
                <w:rFonts w:ascii="宋体" w:hAnsi="宋体"/>
                <w:sz w:val="18"/>
                <w:szCs w:val="18"/>
              </w:rPr>
              <w:t>供暖</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30～60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w:t>
            </w:r>
          </w:p>
        </w:tc>
      </w:tr>
      <w:tr w:rsidR="00B623DA">
        <w:trPr>
          <w:trHeight w:val="315"/>
          <w:jc w:val="center"/>
        </w:trPr>
        <w:tc>
          <w:tcPr>
            <w:tcW w:w="1665" w:type="pct"/>
            <w:vMerge/>
            <w:shd w:val="clear" w:color="auto" w:fill="auto"/>
            <w:vAlign w:val="center"/>
          </w:tcPr>
          <w:p w:rsidR="00B623DA" w:rsidRDefault="00B623DA">
            <w:pPr>
              <w:spacing w:line="240" w:lineRule="auto"/>
              <w:rPr>
                <w:rFonts w:ascii="宋体" w:hAnsi="宋体"/>
                <w:sz w:val="18"/>
                <w:szCs w:val="18"/>
              </w:rPr>
            </w:pPr>
          </w:p>
        </w:tc>
        <w:tc>
          <w:tcPr>
            <w:tcW w:w="1327" w:type="pct"/>
            <w:shd w:val="clear" w:color="auto" w:fill="auto"/>
            <w:vAlign w:val="center"/>
          </w:tcPr>
          <w:p w:rsidR="00B623DA" w:rsidRDefault="009E39CD">
            <w:pPr>
              <w:spacing w:line="240" w:lineRule="auto"/>
              <w:ind w:firstLineChars="38" w:firstLine="68"/>
              <w:rPr>
                <w:rFonts w:ascii="宋体" w:hAnsi="宋体"/>
                <w:sz w:val="18"/>
                <w:szCs w:val="18"/>
              </w:rPr>
            </w:pPr>
            <w:r>
              <w:rPr>
                <w:rFonts w:ascii="宋体" w:hAnsi="宋体"/>
                <w:sz w:val="18"/>
                <w:szCs w:val="18"/>
              </w:rPr>
              <w:t>供冷</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40～60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40～80</w:t>
            </w:r>
          </w:p>
        </w:tc>
      </w:tr>
      <w:tr w:rsidR="00B623DA">
        <w:trPr>
          <w:trHeight w:val="315"/>
          <w:jc w:val="center"/>
        </w:trPr>
        <w:tc>
          <w:tcPr>
            <w:tcW w:w="1665" w:type="pct"/>
            <w:vMerge w:val="restart"/>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rPr>
              <w:t>新</w:t>
            </w:r>
            <w:r>
              <w:rPr>
                <w:rFonts w:ascii="宋体" w:hAnsi="宋体"/>
                <w:sz w:val="18"/>
                <w:szCs w:val="18"/>
              </w:rPr>
              <w:t>风量</w:t>
            </w:r>
            <w:r>
              <w:rPr>
                <w:rFonts w:ascii="宋体" w:hAnsi="宋体"/>
                <w:sz w:val="18"/>
              </w:rPr>
              <w:t>/[m</w:t>
            </w:r>
            <w:r>
              <w:rPr>
                <w:rFonts w:ascii="宋体" w:hAnsi="宋体"/>
                <w:sz w:val="18"/>
                <w:vertAlign w:val="superscript"/>
              </w:rPr>
              <w:t>3</w:t>
            </w:r>
            <w:r>
              <w:rPr>
                <w:rFonts w:ascii="宋体" w:hAnsi="宋体"/>
                <w:sz w:val="18"/>
              </w:rPr>
              <w:t>/(h·人)]</w:t>
            </w:r>
          </w:p>
        </w:tc>
        <w:tc>
          <w:tcPr>
            <w:tcW w:w="1327" w:type="pct"/>
            <w:shd w:val="clear" w:color="auto" w:fill="auto"/>
          </w:tcPr>
          <w:p w:rsidR="00B623DA" w:rsidRDefault="009E39CD">
            <w:pPr>
              <w:spacing w:line="240" w:lineRule="auto"/>
              <w:ind w:firstLineChars="50" w:firstLine="90"/>
              <w:jc w:val="left"/>
              <w:rPr>
                <w:rFonts w:ascii="宋体" w:hAnsi="宋体"/>
                <w:sz w:val="18"/>
                <w:szCs w:val="18"/>
              </w:rPr>
            </w:pPr>
            <w:r>
              <w:rPr>
                <w:rFonts w:ascii="宋体" w:hAnsi="宋体" w:hint="eastAsia"/>
                <w:sz w:val="18"/>
                <w:szCs w:val="24"/>
              </w:rPr>
              <w:t>供暖供冷</w:t>
            </w:r>
            <w:r>
              <w:rPr>
                <w:rFonts w:ascii="宋体" w:hAnsi="宋体"/>
                <w:sz w:val="18"/>
                <w:szCs w:val="24"/>
              </w:rPr>
              <w:t>（</w:t>
            </w:r>
            <w:r>
              <w:rPr>
                <w:rFonts w:ascii="宋体" w:hAnsi="宋体" w:hint="eastAsia"/>
                <w:sz w:val="18"/>
                <w:szCs w:val="24"/>
              </w:rPr>
              <w:t>机械通风</w:t>
            </w:r>
            <w:r>
              <w:rPr>
                <w:rFonts w:ascii="宋体" w:hAnsi="宋体"/>
                <w:sz w:val="18"/>
                <w:szCs w:val="24"/>
              </w:rPr>
              <w:t>）</w:t>
            </w:r>
            <w:r>
              <w:rPr>
                <w:rFonts w:ascii="宋体" w:hAnsi="宋体"/>
                <w:sz w:val="18"/>
                <w:szCs w:val="24"/>
                <w:vertAlign w:val="superscript"/>
              </w:rPr>
              <w:t>a</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23</w:t>
            </w:r>
          </w:p>
        </w:tc>
      </w:tr>
      <w:tr w:rsidR="00B623DA">
        <w:trPr>
          <w:trHeight w:val="315"/>
          <w:jc w:val="center"/>
        </w:trPr>
        <w:tc>
          <w:tcPr>
            <w:tcW w:w="1665" w:type="pct"/>
            <w:vMerge/>
            <w:shd w:val="clear" w:color="auto" w:fill="auto"/>
            <w:vAlign w:val="center"/>
          </w:tcPr>
          <w:p w:rsidR="00B623DA" w:rsidRDefault="00B623DA">
            <w:pPr>
              <w:spacing w:line="240" w:lineRule="auto"/>
              <w:ind w:leftChars="62" w:left="130"/>
              <w:jc w:val="left"/>
              <w:rPr>
                <w:rFonts w:ascii="宋体" w:hAnsi="宋体"/>
                <w:sz w:val="18"/>
                <w:szCs w:val="18"/>
              </w:rPr>
            </w:pPr>
          </w:p>
        </w:tc>
        <w:tc>
          <w:tcPr>
            <w:tcW w:w="1327" w:type="pct"/>
            <w:shd w:val="clear" w:color="auto" w:fill="auto"/>
          </w:tcPr>
          <w:p w:rsidR="00B623DA" w:rsidRDefault="009E39CD">
            <w:pPr>
              <w:spacing w:line="240" w:lineRule="auto"/>
              <w:ind w:firstLineChars="50" w:firstLine="90"/>
              <w:jc w:val="left"/>
              <w:rPr>
                <w:rFonts w:ascii="宋体" w:hAnsi="宋体"/>
                <w:sz w:val="18"/>
                <w:szCs w:val="18"/>
              </w:rPr>
            </w:pPr>
            <w:r>
              <w:rPr>
                <w:rFonts w:ascii="宋体" w:hAnsi="宋体" w:hint="eastAsia"/>
                <w:sz w:val="18"/>
                <w:szCs w:val="24"/>
              </w:rPr>
              <w:t>其他</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≥23</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二氧化碳CO</w:t>
            </w:r>
            <w:r>
              <w:rPr>
                <w:rFonts w:ascii="宋体" w:hAnsi="宋体"/>
                <w:sz w:val="18"/>
                <w:szCs w:val="18"/>
                <w:vertAlign w:val="subscript"/>
              </w:rPr>
              <w:t>2</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≤0.15</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一氧化碳CO</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细颗粒物PM</w:t>
            </w:r>
            <w:r>
              <w:rPr>
                <w:rFonts w:ascii="宋体" w:hAnsi="宋体"/>
                <w:sz w:val="18"/>
                <w:szCs w:val="18"/>
                <w:vertAlign w:val="subscript"/>
              </w:rPr>
              <w:t>2.5</w:t>
            </w:r>
            <w:r>
              <w:rPr>
                <w:rFonts w:ascii="宋体" w:hAnsi="宋体"/>
                <w:sz w:val="18"/>
                <w:szCs w:val="18"/>
              </w:rPr>
              <w:t>/（μg/m</w:t>
            </w:r>
            <w:r>
              <w:rPr>
                <w:rFonts w:ascii="宋体" w:hAnsi="宋体"/>
                <w:sz w:val="18"/>
                <w:szCs w:val="18"/>
                <w:vertAlign w:val="superscript"/>
              </w:rPr>
              <w:t>3</w:t>
            </w:r>
            <w:r>
              <w:rPr>
                <w:rFonts w:ascii="宋体" w:hAnsi="宋体"/>
                <w:sz w:val="18"/>
                <w:szCs w:val="18"/>
              </w:rPr>
              <w:t>）（24小时平均）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≤50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≤50</w:t>
            </w:r>
          </w:p>
        </w:tc>
      </w:tr>
      <w:tr w:rsidR="00B623DA">
        <w:trPr>
          <w:trHeight w:val="315"/>
          <w:jc w:val="center"/>
        </w:trPr>
        <w:tc>
          <w:tcPr>
            <w:tcW w:w="2992" w:type="pct"/>
            <w:gridSpan w:val="2"/>
            <w:shd w:val="clear" w:color="auto" w:fill="auto"/>
          </w:tcPr>
          <w:p w:rsidR="00B623DA" w:rsidRDefault="009E39CD">
            <w:pPr>
              <w:spacing w:line="240" w:lineRule="auto"/>
              <w:ind w:leftChars="62" w:left="130"/>
              <w:jc w:val="left"/>
              <w:rPr>
                <w:rFonts w:ascii="宋体" w:hAnsi="宋体"/>
                <w:sz w:val="18"/>
                <w:szCs w:val="18"/>
              </w:rPr>
            </w:pPr>
            <w:r>
              <w:rPr>
                <w:rFonts w:ascii="宋体" w:hAnsi="宋体" w:hint="eastAsia"/>
                <w:sz w:val="18"/>
                <w:szCs w:val="18"/>
              </w:rPr>
              <w:t>可吸入颗粒物PM</w:t>
            </w:r>
            <w:r>
              <w:rPr>
                <w:rFonts w:ascii="宋体" w:hAnsi="宋体" w:hint="eastAsia"/>
                <w:sz w:val="18"/>
                <w:szCs w:val="18"/>
                <w:vertAlign w:val="subscript"/>
              </w:rPr>
              <w:t>10</w:t>
            </w:r>
            <w:r>
              <w:rPr>
                <w:rFonts w:ascii="宋体" w:hAnsi="宋体" w:hint="eastAsia"/>
                <w:sz w:val="18"/>
                <w:szCs w:val="18"/>
              </w:rPr>
              <w:t>/（μg/m</w:t>
            </w:r>
            <w:r>
              <w:rPr>
                <w:rFonts w:ascii="宋体" w:hAnsi="宋体" w:hint="eastAsia"/>
                <w:sz w:val="18"/>
                <w:szCs w:val="18"/>
                <w:vertAlign w:val="superscript"/>
              </w:rPr>
              <w:t>3</w:t>
            </w:r>
            <w:r>
              <w:rPr>
                <w:rFonts w:ascii="宋体" w:hAnsi="宋体" w:hint="eastAsia"/>
                <w:sz w:val="18"/>
                <w:szCs w:val="18"/>
              </w:rPr>
              <w:t>）（24小时平均）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hint="eastAsia"/>
                <w:sz w:val="18"/>
                <w:szCs w:val="18"/>
              </w:rPr>
              <w:t>≤100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hint="eastAsia"/>
                <w:sz w:val="18"/>
                <w:szCs w:val="18"/>
              </w:rPr>
              <w:t>≤100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细菌总数 撞击法</w:t>
            </w:r>
            <w:r>
              <w:rPr>
                <w:rFonts w:ascii="宋体" w:hAnsi="宋体" w:hint="eastAsia"/>
                <w:sz w:val="18"/>
                <w:szCs w:val="18"/>
              </w:rPr>
              <w:t>/</w:t>
            </w:r>
            <w:r>
              <w:rPr>
                <w:rFonts w:ascii="宋体" w:hAnsi="宋体"/>
                <w:sz w:val="18"/>
                <w:szCs w:val="18"/>
              </w:rPr>
              <w:t>（CFU/m</w:t>
            </w:r>
            <w:r>
              <w:rPr>
                <w:rFonts w:ascii="宋体" w:hAnsi="宋体"/>
                <w:sz w:val="18"/>
                <w:szCs w:val="18"/>
                <w:vertAlign w:val="superscript"/>
              </w:rPr>
              <w:t>3</w:t>
            </w:r>
            <w:r>
              <w:rPr>
                <w:rFonts w:ascii="宋体" w:hAnsi="宋体"/>
                <w:sz w:val="18"/>
                <w:szCs w:val="18"/>
              </w:rPr>
              <w:t>）</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≤4 000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≤4 000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甲醛HCHO（mg/m</w:t>
            </w:r>
            <w:r>
              <w:rPr>
                <w:rFonts w:ascii="宋体" w:hAnsi="宋体"/>
                <w:sz w:val="18"/>
                <w:szCs w:val="18"/>
                <w:vertAlign w:val="superscript"/>
              </w:rPr>
              <w:t>3</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苯</w:t>
            </w:r>
            <w:r>
              <w:rPr>
                <w:rFonts w:ascii="宋体" w:hAnsi="宋体" w:hint="eastAsia"/>
                <w:sz w:val="18"/>
                <w:szCs w:val="18"/>
              </w:rPr>
              <w:t>C</w:t>
            </w:r>
            <w:r>
              <w:rPr>
                <w:rFonts w:ascii="宋体" w:hAnsi="宋体"/>
                <w:sz w:val="18"/>
                <w:szCs w:val="18"/>
                <w:vertAlign w:val="subscript"/>
              </w:rPr>
              <w:t>6</w:t>
            </w:r>
            <w:r>
              <w:rPr>
                <w:rFonts w:ascii="宋体" w:hAnsi="宋体"/>
                <w:sz w:val="18"/>
                <w:szCs w:val="18"/>
              </w:rPr>
              <w:t>H</w:t>
            </w:r>
            <w:r>
              <w:rPr>
                <w:rFonts w:ascii="宋体" w:hAnsi="宋体"/>
                <w:sz w:val="18"/>
                <w:szCs w:val="18"/>
                <w:vertAlign w:val="subscript"/>
              </w:rPr>
              <w:t>6</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≤0.11</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≤0.11</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甲苯</w:t>
            </w:r>
            <w:r>
              <w:rPr>
                <w:rFonts w:ascii="宋体" w:hAnsi="宋体" w:hint="eastAsia"/>
                <w:sz w:val="18"/>
                <w:szCs w:val="18"/>
              </w:rPr>
              <w:t>C</w:t>
            </w:r>
            <w:r>
              <w:rPr>
                <w:rFonts w:ascii="宋体" w:hAnsi="宋体"/>
                <w:sz w:val="18"/>
                <w:szCs w:val="18"/>
                <w:vertAlign w:val="subscript"/>
              </w:rPr>
              <w:t>7</w:t>
            </w:r>
            <w:r>
              <w:rPr>
                <w:rFonts w:ascii="宋体" w:hAnsi="宋体"/>
                <w:sz w:val="18"/>
                <w:szCs w:val="18"/>
              </w:rPr>
              <w:t>H</w:t>
            </w:r>
            <w:r>
              <w:rPr>
                <w:rFonts w:ascii="宋体" w:hAnsi="宋体"/>
                <w:sz w:val="18"/>
                <w:szCs w:val="18"/>
                <w:vertAlign w:val="subscript"/>
              </w:rPr>
              <w:t>8</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highlight w:val="yellow"/>
              </w:rPr>
            </w:pPr>
            <w:r>
              <w:rPr>
                <w:rFonts w:ascii="宋体" w:hAnsi="宋体"/>
                <w:sz w:val="18"/>
                <w:szCs w:val="18"/>
              </w:rPr>
              <w:t>≤0.20</w:t>
            </w:r>
          </w:p>
        </w:tc>
        <w:tc>
          <w:tcPr>
            <w:tcW w:w="1006" w:type="pct"/>
            <w:shd w:val="clear" w:color="auto" w:fill="auto"/>
            <w:vAlign w:val="center"/>
          </w:tcPr>
          <w:p w:rsidR="00B623DA" w:rsidRDefault="009E39CD">
            <w:pPr>
              <w:spacing w:line="240" w:lineRule="auto"/>
              <w:jc w:val="center"/>
              <w:rPr>
                <w:rFonts w:ascii="宋体" w:hAnsi="宋体"/>
                <w:sz w:val="18"/>
                <w:szCs w:val="18"/>
                <w:highlight w:val="yellow"/>
              </w:rPr>
            </w:pPr>
            <w:r>
              <w:rPr>
                <w:rFonts w:ascii="宋体" w:hAnsi="宋体"/>
                <w:sz w:val="18"/>
                <w:szCs w:val="18"/>
              </w:rPr>
              <w:t>≤0.20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二甲苯</w:t>
            </w:r>
            <w:r>
              <w:rPr>
                <w:rFonts w:ascii="宋体" w:hAnsi="宋体" w:hint="eastAsia"/>
                <w:sz w:val="18"/>
                <w:szCs w:val="18"/>
              </w:rPr>
              <w:t>C</w:t>
            </w:r>
            <w:r>
              <w:rPr>
                <w:rFonts w:ascii="宋体" w:hAnsi="宋体"/>
                <w:sz w:val="18"/>
                <w:szCs w:val="18"/>
                <w:vertAlign w:val="subscript"/>
              </w:rPr>
              <w:t>8</w:t>
            </w:r>
            <w:r>
              <w:rPr>
                <w:rFonts w:ascii="宋体" w:hAnsi="宋体"/>
                <w:sz w:val="18"/>
                <w:szCs w:val="18"/>
              </w:rPr>
              <w:t>H</w:t>
            </w:r>
            <w:r>
              <w:rPr>
                <w:rFonts w:ascii="宋体" w:hAnsi="宋体"/>
                <w:sz w:val="18"/>
                <w:szCs w:val="18"/>
                <w:vertAlign w:val="subscript"/>
              </w:rPr>
              <w:t>10</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highlight w:val="yellow"/>
              </w:rPr>
            </w:pPr>
            <w:r>
              <w:rPr>
                <w:rFonts w:ascii="宋体" w:hAnsi="宋体"/>
                <w:sz w:val="18"/>
                <w:szCs w:val="18"/>
              </w:rPr>
              <w:t>≤0.20</w:t>
            </w:r>
          </w:p>
        </w:tc>
        <w:tc>
          <w:tcPr>
            <w:tcW w:w="1006" w:type="pct"/>
            <w:shd w:val="clear" w:color="auto" w:fill="auto"/>
            <w:vAlign w:val="center"/>
          </w:tcPr>
          <w:p w:rsidR="00B623DA" w:rsidRDefault="009E39CD">
            <w:pPr>
              <w:spacing w:line="240" w:lineRule="auto"/>
              <w:jc w:val="center"/>
              <w:rPr>
                <w:rFonts w:ascii="宋体" w:hAnsi="宋体"/>
                <w:sz w:val="18"/>
                <w:szCs w:val="18"/>
                <w:highlight w:val="yellow"/>
              </w:rPr>
            </w:pPr>
            <w:r>
              <w:rPr>
                <w:rFonts w:ascii="宋体" w:hAnsi="宋体"/>
                <w:sz w:val="18"/>
                <w:szCs w:val="18"/>
              </w:rPr>
              <w:t>≤0.20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总挥发性有机化合物TVOC/（mg/m</w:t>
            </w:r>
            <w:r>
              <w:rPr>
                <w:rFonts w:ascii="宋体" w:hAnsi="宋体"/>
                <w:sz w:val="18"/>
                <w:szCs w:val="18"/>
                <w:vertAlign w:val="superscript"/>
              </w:rPr>
              <w:t>3</w:t>
            </w:r>
            <w:r>
              <w:rPr>
                <w:rFonts w:ascii="宋体" w:hAnsi="宋体"/>
                <w:sz w:val="18"/>
                <w:szCs w:val="18"/>
              </w:rPr>
              <w:t>）（8小时平均）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≤0.60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≤0.60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氨NH</w:t>
            </w:r>
            <w:r>
              <w:rPr>
                <w:rFonts w:ascii="宋体" w:hAnsi="宋体"/>
                <w:sz w:val="18"/>
                <w:szCs w:val="18"/>
                <w:vertAlign w:val="subscript"/>
              </w:rPr>
              <w:t>3</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照度/lx</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≥100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≥100</w:t>
            </w:r>
          </w:p>
        </w:tc>
      </w:tr>
      <w:tr w:rsidR="00B623DA">
        <w:trPr>
          <w:trHeight w:val="90"/>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就餐区允许噪声级</w:t>
            </w:r>
            <w:r>
              <w:rPr>
                <w:rFonts w:ascii="宋体" w:hAnsi="宋体" w:hint="eastAsia"/>
                <w:sz w:val="18"/>
                <w:szCs w:val="18"/>
              </w:rPr>
              <w:t>/</w:t>
            </w:r>
            <w:r>
              <w:rPr>
                <w:rFonts w:ascii="宋体" w:hAnsi="宋体"/>
                <w:sz w:val="18"/>
                <w:szCs w:val="18"/>
              </w:rPr>
              <w:t>dB</w:t>
            </w:r>
            <w:r>
              <w:rPr>
                <w:rFonts w:ascii="宋体" w:hAnsi="宋体" w:hint="eastAsia"/>
                <w:sz w:val="18"/>
                <w:szCs w:val="18"/>
              </w:rPr>
              <w:t>（</w:t>
            </w:r>
            <w:r>
              <w:rPr>
                <w:rFonts w:ascii="宋体" w:hAnsi="宋体"/>
                <w:sz w:val="18"/>
                <w:szCs w:val="18"/>
              </w:rPr>
              <w:t>A</w:t>
            </w:r>
            <w:r>
              <w:rPr>
                <w:rFonts w:ascii="宋体" w:hAnsi="宋体" w:hint="eastAsia"/>
                <w:sz w:val="18"/>
                <w:szCs w:val="18"/>
              </w:rPr>
              <w:t>计权）</w:t>
            </w:r>
          </w:p>
        </w:tc>
        <w:tc>
          <w:tcPr>
            <w:tcW w:w="1002"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≤55</w:t>
            </w:r>
          </w:p>
        </w:tc>
        <w:tc>
          <w:tcPr>
            <w:tcW w:w="1006"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≤55</w:t>
            </w:r>
          </w:p>
        </w:tc>
      </w:tr>
      <w:tr w:rsidR="00B623DA">
        <w:trPr>
          <w:trHeight w:val="315"/>
          <w:jc w:val="center"/>
        </w:trPr>
        <w:tc>
          <w:tcPr>
            <w:tcW w:w="2992" w:type="pct"/>
            <w:gridSpan w:val="2"/>
            <w:tcBorders>
              <w:bottom w:val="single" w:sz="8" w:space="0" w:color="auto"/>
            </w:tcBorders>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氡</w:t>
            </w:r>
            <w:r>
              <w:rPr>
                <w:rFonts w:ascii="宋体" w:hAnsi="宋体" w:hint="eastAsia"/>
                <w:sz w:val="18"/>
                <w:szCs w:val="24"/>
                <w:vertAlign w:val="superscript"/>
              </w:rPr>
              <w:t>222</w:t>
            </w:r>
            <w:r>
              <w:rPr>
                <w:rFonts w:ascii="宋体" w:hAnsi="宋体"/>
                <w:sz w:val="18"/>
                <w:szCs w:val="24"/>
              </w:rPr>
              <w:t>R</w:t>
            </w:r>
            <w:r>
              <w:rPr>
                <w:rFonts w:ascii="宋体" w:hAnsi="宋体" w:hint="eastAsia"/>
                <w:sz w:val="18"/>
                <w:szCs w:val="24"/>
              </w:rPr>
              <w:t>n</w:t>
            </w:r>
            <w:r>
              <w:rPr>
                <w:rFonts w:ascii="宋体" w:hAnsi="宋体"/>
                <w:sz w:val="18"/>
                <w:szCs w:val="18"/>
              </w:rPr>
              <w:t>浓度</w:t>
            </w:r>
            <w:r>
              <w:rPr>
                <w:rFonts w:ascii="宋体" w:hAnsi="宋体" w:hint="eastAsia"/>
                <w:sz w:val="18"/>
                <w:szCs w:val="18"/>
              </w:rPr>
              <w:t>参考水平</w:t>
            </w:r>
            <w:r>
              <w:rPr>
                <w:rFonts w:ascii="宋体" w:hAnsi="宋体" w:hint="eastAsia"/>
                <w:sz w:val="18"/>
                <w:szCs w:val="24"/>
                <w:vertAlign w:val="superscript"/>
              </w:rPr>
              <w:t>222</w:t>
            </w:r>
            <w:r>
              <w:rPr>
                <w:rFonts w:ascii="宋体" w:hAnsi="宋体"/>
                <w:sz w:val="18"/>
                <w:szCs w:val="24"/>
              </w:rPr>
              <w:t>R</w:t>
            </w:r>
            <w:r>
              <w:rPr>
                <w:rFonts w:ascii="宋体" w:hAnsi="宋体" w:hint="eastAsia"/>
                <w:sz w:val="18"/>
                <w:szCs w:val="24"/>
              </w:rPr>
              <w:t>n</w:t>
            </w:r>
            <w:r>
              <w:rPr>
                <w:rFonts w:ascii="宋体" w:hAnsi="宋体" w:hint="eastAsia"/>
                <w:sz w:val="18"/>
                <w:szCs w:val="18"/>
              </w:rPr>
              <w:t>/</w:t>
            </w:r>
            <w:r>
              <w:rPr>
                <w:rFonts w:ascii="宋体" w:hAnsi="宋体"/>
                <w:sz w:val="18"/>
                <w:szCs w:val="18"/>
              </w:rPr>
              <w:t>（Bq/m</w:t>
            </w:r>
            <w:r>
              <w:rPr>
                <w:rFonts w:ascii="宋体" w:hAnsi="宋体"/>
                <w:sz w:val="18"/>
                <w:szCs w:val="18"/>
                <w:vertAlign w:val="superscript"/>
              </w:rPr>
              <w:t>3</w:t>
            </w:r>
            <w:r>
              <w:rPr>
                <w:rFonts w:ascii="宋体" w:hAnsi="宋体"/>
                <w:sz w:val="18"/>
                <w:szCs w:val="18"/>
              </w:rPr>
              <w:t>）</w:t>
            </w:r>
          </w:p>
        </w:tc>
        <w:tc>
          <w:tcPr>
            <w:tcW w:w="1002" w:type="pct"/>
            <w:tcBorders>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≤300</w:t>
            </w:r>
          </w:p>
        </w:tc>
        <w:tc>
          <w:tcPr>
            <w:tcW w:w="1006" w:type="pct"/>
            <w:tcBorders>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≤300</w:t>
            </w:r>
          </w:p>
        </w:tc>
      </w:tr>
      <w:tr w:rsidR="00B623DA">
        <w:trPr>
          <w:trHeight w:val="315"/>
          <w:jc w:val="center"/>
        </w:trPr>
        <w:tc>
          <w:tcPr>
            <w:tcW w:w="5000" w:type="pct"/>
            <w:gridSpan w:val="4"/>
            <w:tcBorders>
              <w:top w:val="single" w:sz="8" w:space="0" w:color="auto"/>
              <w:bottom w:val="single" w:sz="8" w:space="0" w:color="auto"/>
            </w:tcBorders>
            <w:shd w:val="clear" w:color="auto" w:fill="auto"/>
            <w:vAlign w:val="center"/>
          </w:tcPr>
          <w:p w:rsidR="00B623DA" w:rsidRDefault="009E39CD">
            <w:pPr>
              <w:pStyle w:val="af4"/>
              <w:numPr>
                <w:ilvl w:val="0"/>
                <w:numId w:val="0"/>
              </w:numPr>
              <w:ind w:left="426"/>
              <w:rPr>
                <w:vertAlign w:val="superscript"/>
              </w:rPr>
            </w:pPr>
            <w:r>
              <w:rPr>
                <w:rFonts w:hint="eastAsia"/>
                <w:vertAlign w:val="superscript"/>
              </w:rPr>
              <w:t>a</w:t>
            </w:r>
            <w:r>
              <w:t xml:space="preserve"> 监测值为限值的±15%</w:t>
            </w:r>
          </w:p>
        </w:tc>
      </w:tr>
    </w:tbl>
    <w:p w:rsidR="00B623DA" w:rsidRDefault="00B623DA">
      <w:pPr>
        <w:widowControl/>
        <w:adjustRightInd/>
        <w:spacing w:line="240" w:lineRule="auto"/>
        <w:jc w:val="left"/>
        <w:rPr>
          <w:rFonts w:ascii="宋体" w:hAnsi="Times New Roman"/>
          <w:kern w:val="0"/>
          <w:szCs w:val="20"/>
        </w:rPr>
      </w:pPr>
    </w:p>
    <w:p w:rsidR="00B623DA" w:rsidRDefault="009E39CD">
      <w:pPr>
        <w:pStyle w:val="affd"/>
        <w:spacing w:before="156" w:after="156"/>
        <w:rPr>
          <w:rFonts w:ascii="宋体" w:eastAsia="宋体" w:hAnsi="宋体"/>
        </w:rPr>
      </w:pPr>
      <w:r>
        <w:rPr>
          <w:rFonts w:ascii="宋体" w:eastAsia="宋体" w:hAnsi="宋体" w:hint="eastAsia"/>
        </w:rPr>
        <w:lastRenderedPageBreak/>
        <w:t>平时功能为医院候诊室的人防工程环境卫生要求应符合表</w:t>
      </w:r>
      <w:r>
        <w:rPr>
          <w:rFonts w:ascii="宋体" w:eastAsia="宋体" w:hAnsi="宋体"/>
        </w:rPr>
        <w:t>6</w:t>
      </w:r>
      <w:r>
        <w:rPr>
          <w:rFonts w:ascii="宋体" w:eastAsia="宋体" w:hAnsi="宋体" w:hint="eastAsia"/>
        </w:rPr>
        <w:t>的规定。</w:t>
      </w:r>
    </w:p>
    <w:p w:rsidR="00B623DA" w:rsidRDefault="009E39CD">
      <w:pPr>
        <w:pStyle w:val="aff2"/>
        <w:spacing w:before="156" w:after="156"/>
      </w:pPr>
      <w:r>
        <w:rPr>
          <w:rFonts w:hint="eastAsia"/>
        </w:rPr>
        <w:t>平时功能为医院候诊室的人防工程环境卫生要求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0"/>
        <w:gridCol w:w="2335"/>
        <w:gridCol w:w="1871"/>
        <w:gridCol w:w="1878"/>
      </w:tblGrid>
      <w:tr w:rsidR="00B623DA">
        <w:trPr>
          <w:trHeight w:val="159"/>
          <w:jc w:val="center"/>
        </w:trPr>
        <w:tc>
          <w:tcPr>
            <w:tcW w:w="2992" w:type="pct"/>
            <w:gridSpan w:val="2"/>
            <w:vMerge w:val="restart"/>
            <w:tcBorders>
              <w:top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项目</w:t>
            </w:r>
          </w:p>
        </w:tc>
        <w:tc>
          <w:tcPr>
            <w:tcW w:w="2008" w:type="pct"/>
            <w:gridSpan w:val="2"/>
            <w:tcBorders>
              <w:top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标准限值</w:t>
            </w:r>
          </w:p>
        </w:tc>
      </w:tr>
      <w:tr w:rsidR="00B623DA">
        <w:trPr>
          <w:trHeight w:val="159"/>
          <w:jc w:val="center"/>
        </w:trPr>
        <w:tc>
          <w:tcPr>
            <w:tcW w:w="2992" w:type="pct"/>
            <w:gridSpan w:val="2"/>
            <w:vMerge/>
            <w:tcBorders>
              <w:bottom w:val="single" w:sz="8" w:space="0" w:color="auto"/>
            </w:tcBorders>
            <w:shd w:val="clear" w:color="auto" w:fill="auto"/>
            <w:vAlign w:val="center"/>
          </w:tcPr>
          <w:p w:rsidR="00B623DA" w:rsidRDefault="00B623DA">
            <w:pPr>
              <w:spacing w:line="240" w:lineRule="auto"/>
              <w:jc w:val="center"/>
              <w:rPr>
                <w:rFonts w:ascii="宋体" w:hAnsi="宋体"/>
                <w:sz w:val="18"/>
                <w:szCs w:val="18"/>
              </w:rPr>
            </w:pPr>
          </w:p>
        </w:tc>
        <w:tc>
          <w:tcPr>
            <w:tcW w:w="1002" w:type="pct"/>
            <w:tcBorders>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s="宋体" w:hint="eastAsia"/>
                <w:sz w:val="18"/>
                <w:szCs w:val="18"/>
              </w:rPr>
              <w:t>Ⅰ</w:t>
            </w:r>
            <w:r>
              <w:rPr>
                <w:rFonts w:ascii="宋体" w:hAnsi="宋体"/>
                <w:sz w:val="18"/>
                <w:szCs w:val="18"/>
              </w:rPr>
              <w:t>类人防工程</w:t>
            </w:r>
          </w:p>
        </w:tc>
        <w:tc>
          <w:tcPr>
            <w:tcW w:w="1006" w:type="pct"/>
            <w:tcBorders>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s="宋体" w:hint="eastAsia"/>
                <w:sz w:val="18"/>
                <w:szCs w:val="18"/>
              </w:rPr>
              <w:t>Ⅱ</w:t>
            </w:r>
            <w:r>
              <w:rPr>
                <w:rFonts w:ascii="宋体" w:hAnsi="宋体"/>
                <w:sz w:val="18"/>
                <w:szCs w:val="18"/>
              </w:rPr>
              <w:t>类人防工程</w:t>
            </w:r>
          </w:p>
        </w:tc>
      </w:tr>
      <w:tr w:rsidR="00B623DA">
        <w:trPr>
          <w:trHeight w:val="315"/>
          <w:jc w:val="center"/>
        </w:trPr>
        <w:tc>
          <w:tcPr>
            <w:tcW w:w="1741" w:type="pct"/>
            <w:vMerge w:val="restart"/>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温度/</w:t>
            </w:r>
            <w:r>
              <w:rPr>
                <w:rFonts w:ascii="宋体" w:hAnsi="宋体" w:cs="宋体" w:hint="eastAsia"/>
                <w:sz w:val="18"/>
                <w:szCs w:val="18"/>
              </w:rPr>
              <w:t>℃</w:t>
            </w:r>
          </w:p>
        </w:tc>
        <w:tc>
          <w:tcPr>
            <w:tcW w:w="1251" w:type="pct"/>
            <w:shd w:val="clear" w:color="auto" w:fill="auto"/>
            <w:vAlign w:val="center"/>
          </w:tcPr>
          <w:p w:rsidR="00B623DA" w:rsidRDefault="009E39CD">
            <w:pPr>
              <w:spacing w:line="240" w:lineRule="auto"/>
              <w:ind w:firstLineChars="50" w:firstLine="90"/>
              <w:jc w:val="left"/>
              <w:rPr>
                <w:rFonts w:ascii="宋体" w:hAnsi="宋体"/>
                <w:sz w:val="18"/>
                <w:szCs w:val="18"/>
              </w:rPr>
            </w:pPr>
            <w:r>
              <w:rPr>
                <w:rFonts w:ascii="宋体" w:hAnsi="宋体"/>
                <w:sz w:val="18"/>
                <w:szCs w:val="18"/>
              </w:rPr>
              <w:t>供暖</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18～20</w:t>
            </w:r>
          </w:p>
        </w:tc>
        <w:tc>
          <w:tcPr>
            <w:tcW w:w="1006" w:type="pct"/>
            <w:shd w:val="clear" w:color="auto" w:fill="auto"/>
            <w:vAlign w:val="center"/>
          </w:tcPr>
          <w:p w:rsidR="00B623DA" w:rsidRDefault="009E39CD">
            <w:pPr>
              <w:spacing w:line="240" w:lineRule="auto"/>
              <w:jc w:val="center"/>
              <w:rPr>
                <w:rFonts w:ascii="宋体" w:hAnsi="宋体"/>
                <w:sz w:val="18"/>
                <w:szCs w:val="18"/>
                <w:highlight w:val="yellow"/>
              </w:rPr>
            </w:pPr>
            <w:r>
              <w:rPr>
                <w:rFonts w:ascii="宋体" w:hAnsi="宋体"/>
                <w:sz w:val="18"/>
                <w:szCs w:val="18"/>
              </w:rPr>
              <w:t>16～18</w:t>
            </w:r>
          </w:p>
        </w:tc>
      </w:tr>
      <w:tr w:rsidR="00B623DA">
        <w:trPr>
          <w:trHeight w:val="315"/>
          <w:jc w:val="center"/>
        </w:trPr>
        <w:tc>
          <w:tcPr>
            <w:tcW w:w="1741" w:type="pct"/>
            <w:vMerge/>
            <w:shd w:val="clear" w:color="auto" w:fill="auto"/>
            <w:vAlign w:val="center"/>
          </w:tcPr>
          <w:p w:rsidR="00B623DA" w:rsidRDefault="00B623DA">
            <w:pPr>
              <w:widowControl/>
              <w:spacing w:line="240" w:lineRule="auto"/>
              <w:jc w:val="left"/>
              <w:rPr>
                <w:rFonts w:ascii="宋体" w:hAnsi="宋体"/>
                <w:sz w:val="18"/>
                <w:szCs w:val="18"/>
              </w:rPr>
            </w:pPr>
          </w:p>
        </w:tc>
        <w:tc>
          <w:tcPr>
            <w:tcW w:w="1251" w:type="pct"/>
            <w:shd w:val="clear" w:color="auto" w:fill="auto"/>
            <w:vAlign w:val="center"/>
          </w:tcPr>
          <w:p w:rsidR="00B623DA" w:rsidRDefault="009E39CD">
            <w:pPr>
              <w:spacing w:line="240" w:lineRule="auto"/>
              <w:ind w:firstLineChars="50" w:firstLine="90"/>
              <w:jc w:val="left"/>
              <w:rPr>
                <w:rFonts w:ascii="宋体" w:hAnsi="宋体"/>
                <w:sz w:val="18"/>
                <w:szCs w:val="18"/>
              </w:rPr>
            </w:pPr>
            <w:r>
              <w:rPr>
                <w:rFonts w:ascii="宋体" w:hAnsi="宋体"/>
                <w:sz w:val="18"/>
                <w:szCs w:val="18"/>
              </w:rPr>
              <w:t>供冷</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24～26</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26～28</w:t>
            </w:r>
          </w:p>
        </w:tc>
      </w:tr>
      <w:tr w:rsidR="00B623DA">
        <w:trPr>
          <w:trHeight w:val="315"/>
          <w:jc w:val="center"/>
        </w:trPr>
        <w:tc>
          <w:tcPr>
            <w:tcW w:w="1741" w:type="pct"/>
            <w:vMerge w:val="restart"/>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相对湿度/%</w:t>
            </w:r>
          </w:p>
        </w:tc>
        <w:tc>
          <w:tcPr>
            <w:tcW w:w="1251" w:type="pct"/>
            <w:shd w:val="clear" w:color="auto" w:fill="auto"/>
            <w:vAlign w:val="center"/>
          </w:tcPr>
          <w:p w:rsidR="00B623DA" w:rsidRDefault="009E39CD">
            <w:pPr>
              <w:widowControl/>
              <w:adjustRightInd/>
              <w:spacing w:line="240" w:lineRule="auto"/>
              <w:ind w:firstLineChars="50" w:firstLine="90"/>
              <w:jc w:val="left"/>
              <w:rPr>
                <w:rFonts w:ascii="宋体" w:hAnsi="宋体"/>
                <w:sz w:val="18"/>
                <w:szCs w:val="18"/>
              </w:rPr>
            </w:pPr>
            <w:r>
              <w:rPr>
                <w:rFonts w:ascii="宋体" w:hAnsi="宋体"/>
                <w:sz w:val="18"/>
                <w:szCs w:val="18"/>
              </w:rPr>
              <w:t>供暖</w:t>
            </w:r>
          </w:p>
        </w:tc>
        <w:tc>
          <w:tcPr>
            <w:tcW w:w="1002" w:type="pct"/>
            <w:shd w:val="clear" w:color="auto" w:fill="auto"/>
            <w:vAlign w:val="center"/>
          </w:tcPr>
          <w:p w:rsidR="00B623DA" w:rsidRDefault="009E39CD">
            <w:pPr>
              <w:widowControl/>
              <w:adjustRightInd/>
              <w:spacing w:line="240" w:lineRule="auto"/>
              <w:jc w:val="center"/>
              <w:rPr>
                <w:rFonts w:ascii="宋体" w:hAnsi="宋体"/>
                <w:sz w:val="18"/>
                <w:szCs w:val="18"/>
              </w:rPr>
            </w:pPr>
            <w:r>
              <w:rPr>
                <w:rFonts w:ascii="宋体" w:hAnsi="宋体"/>
                <w:sz w:val="18"/>
                <w:szCs w:val="18"/>
              </w:rPr>
              <w:t>30～60</w:t>
            </w:r>
          </w:p>
        </w:tc>
        <w:tc>
          <w:tcPr>
            <w:tcW w:w="1006" w:type="pct"/>
            <w:shd w:val="clear" w:color="auto" w:fill="auto"/>
            <w:vAlign w:val="center"/>
          </w:tcPr>
          <w:p w:rsidR="00B623DA" w:rsidRDefault="009E39CD">
            <w:pPr>
              <w:widowControl/>
              <w:adjustRightInd/>
              <w:spacing w:line="240" w:lineRule="auto"/>
              <w:jc w:val="center"/>
              <w:rPr>
                <w:rFonts w:ascii="宋体" w:hAnsi="宋体"/>
                <w:sz w:val="18"/>
                <w:szCs w:val="18"/>
              </w:rPr>
            </w:pPr>
            <w:r>
              <w:rPr>
                <w:rFonts w:ascii="宋体" w:hAnsi="宋体"/>
                <w:sz w:val="18"/>
                <w:szCs w:val="18"/>
              </w:rPr>
              <w:t>—</w:t>
            </w:r>
          </w:p>
        </w:tc>
      </w:tr>
      <w:tr w:rsidR="00B623DA">
        <w:trPr>
          <w:trHeight w:val="315"/>
          <w:jc w:val="center"/>
        </w:trPr>
        <w:tc>
          <w:tcPr>
            <w:tcW w:w="1741" w:type="pct"/>
            <w:vMerge/>
            <w:shd w:val="clear" w:color="auto" w:fill="auto"/>
            <w:vAlign w:val="center"/>
          </w:tcPr>
          <w:p w:rsidR="00B623DA" w:rsidRDefault="00B623DA">
            <w:pPr>
              <w:spacing w:line="240" w:lineRule="auto"/>
              <w:jc w:val="left"/>
              <w:rPr>
                <w:rFonts w:ascii="宋体" w:hAnsi="宋体"/>
                <w:sz w:val="18"/>
                <w:szCs w:val="18"/>
              </w:rPr>
            </w:pPr>
          </w:p>
        </w:tc>
        <w:tc>
          <w:tcPr>
            <w:tcW w:w="1251" w:type="pct"/>
            <w:shd w:val="clear" w:color="auto" w:fill="auto"/>
            <w:vAlign w:val="center"/>
          </w:tcPr>
          <w:p w:rsidR="00B623DA" w:rsidRDefault="009E39CD">
            <w:pPr>
              <w:spacing w:line="240" w:lineRule="auto"/>
              <w:ind w:firstLineChars="50" w:firstLine="90"/>
              <w:jc w:val="left"/>
              <w:rPr>
                <w:rFonts w:ascii="宋体" w:hAnsi="宋体"/>
                <w:sz w:val="18"/>
                <w:szCs w:val="18"/>
              </w:rPr>
            </w:pPr>
            <w:r>
              <w:rPr>
                <w:rFonts w:ascii="宋体" w:hAnsi="宋体"/>
                <w:sz w:val="18"/>
                <w:szCs w:val="18"/>
              </w:rPr>
              <w:t>供冷</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40</w:t>
            </w:r>
            <w:r>
              <w:rPr>
                <w:rFonts w:ascii="宋体" w:hAnsi="宋体"/>
                <w:sz w:val="18"/>
                <w:szCs w:val="24"/>
              </w:rPr>
              <w:t>～</w:t>
            </w:r>
            <w:r>
              <w:rPr>
                <w:rFonts w:ascii="宋体" w:hAnsi="宋体"/>
                <w:sz w:val="18"/>
                <w:szCs w:val="18"/>
              </w:rPr>
              <w:t>60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40</w:t>
            </w:r>
            <w:r>
              <w:rPr>
                <w:rFonts w:ascii="宋体" w:hAnsi="宋体"/>
                <w:sz w:val="18"/>
                <w:szCs w:val="24"/>
              </w:rPr>
              <w:t>～</w:t>
            </w:r>
            <w:r>
              <w:rPr>
                <w:rFonts w:ascii="宋体" w:hAnsi="宋体"/>
                <w:sz w:val="18"/>
                <w:szCs w:val="18"/>
              </w:rPr>
              <w:t>80</w:t>
            </w:r>
          </w:p>
        </w:tc>
      </w:tr>
      <w:tr w:rsidR="00B623DA">
        <w:trPr>
          <w:trHeight w:val="315"/>
          <w:jc w:val="center"/>
        </w:trPr>
        <w:tc>
          <w:tcPr>
            <w:tcW w:w="1741" w:type="pct"/>
            <w:vMerge w:val="restart"/>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rPr>
              <w:t>新</w:t>
            </w:r>
            <w:r>
              <w:rPr>
                <w:rFonts w:ascii="宋体" w:hAnsi="宋体"/>
                <w:sz w:val="18"/>
                <w:szCs w:val="18"/>
              </w:rPr>
              <w:t>风量</w:t>
            </w:r>
            <w:r>
              <w:rPr>
                <w:rFonts w:ascii="宋体" w:hAnsi="宋体"/>
                <w:sz w:val="18"/>
              </w:rPr>
              <w:t>/[m</w:t>
            </w:r>
            <w:r>
              <w:rPr>
                <w:rFonts w:ascii="宋体" w:hAnsi="宋体"/>
                <w:sz w:val="18"/>
                <w:vertAlign w:val="superscript"/>
              </w:rPr>
              <w:t>3</w:t>
            </w:r>
            <w:r>
              <w:rPr>
                <w:rFonts w:ascii="宋体" w:hAnsi="宋体"/>
                <w:sz w:val="18"/>
              </w:rPr>
              <w:t>/(h·人)]</w:t>
            </w:r>
          </w:p>
        </w:tc>
        <w:tc>
          <w:tcPr>
            <w:tcW w:w="1251" w:type="pct"/>
            <w:shd w:val="clear" w:color="auto" w:fill="auto"/>
          </w:tcPr>
          <w:p w:rsidR="00B623DA" w:rsidRDefault="009E39CD">
            <w:pPr>
              <w:spacing w:line="240" w:lineRule="auto"/>
              <w:ind w:leftChars="62" w:left="130"/>
              <w:jc w:val="left"/>
              <w:rPr>
                <w:rFonts w:ascii="宋体" w:hAnsi="宋体"/>
                <w:sz w:val="18"/>
                <w:szCs w:val="18"/>
              </w:rPr>
            </w:pPr>
            <w:r>
              <w:rPr>
                <w:rFonts w:ascii="宋体" w:hAnsi="宋体" w:hint="eastAsia"/>
                <w:sz w:val="18"/>
                <w:szCs w:val="24"/>
              </w:rPr>
              <w:t>供暖供冷</w:t>
            </w:r>
            <w:r>
              <w:rPr>
                <w:rFonts w:ascii="宋体" w:hAnsi="宋体"/>
                <w:sz w:val="18"/>
                <w:szCs w:val="24"/>
              </w:rPr>
              <w:t>（</w:t>
            </w:r>
            <w:r>
              <w:rPr>
                <w:rFonts w:ascii="宋体" w:hAnsi="宋体" w:hint="eastAsia"/>
                <w:sz w:val="18"/>
                <w:szCs w:val="24"/>
              </w:rPr>
              <w:t>机械通风</w:t>
            </w:r>
            <w:r>
              <w:rPr>
                <w:rFonts w:ascii="宋体" w:hAnsi="宋体"/>
                <w:sz w:val="18"/>
                <w:szCs w:val="24"/>
              </w:rPr>
              <w:t>）</w:t>
            </w:r>
            <w:r>
              <w:rPr>
                <w:rFonts w:ascii="宋体" w:hAnsi="宋体"/>
                <w:sz w:val="18"/>
                <w:szCs w:val="24"/>
                <w:vertAlign w:val="superscript"/>
              </w:rPr>
              <w:t>a</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w:t>
            </w:r>
          </w:p>
        </w:tc>
      </w:tr>
      <w:tr w:rsidR="00B623DA">
        <w:trPr>
          <w:trHeight w:val="315"/>
          <w:jc w:val="center"/>
        </w:trPr>
        <w:tc>
          <w:tcPr>
            <w:tcW w:w="1741" w:type="pct"/>
            <w:vMerge/>
            <w:shd w:val="clear" w:color="auto" w:fill="auto"/>
            <w:vAlign w:val="center"/>
          </w:tcPr>
          <w:p w:rsidR="00B623DA" w:rsidRDefault="00B623DA">
            <w:pPr>
              <w:spacing w:line="240" w:lineRule="auto"/>
              <w:ind w:leftChars="62" w:left="130"/>
              <w:jc w:val="left"/>
              <w:rPr>
                <w:rFonts w:ascii="宋体" w:hAnsi="宋体"/>
                <w:sz w:val="18"/>
                <w:szCs w:val="18"/>
              </w:rPr>
            </w:pPr>
          </w:p>
        </w:tc>
        <w:tc>
          <w:tcPr>
            <w:tcW w:w="1251" w:type="pct"/>
            <w:shd w:val="clear" w:color="auto" w:fill="auto"/>
          </w:tcPr>
          <w:p w:rsidR="00B623DA" w:rsidRDefault="009E39CD">
            <w:pPr>
              <w:spacing w:line="240" w:lineRule="auto"/>
              <w:ind w:leftChars="62" w:left="130"/>
              <w:jc w:val="left"/>
              <w:rPr>
                <w:rFonts w:ascii="宋体" w:hAnsi="宋体"/>
                <w:sz w:val="18"/>
                <w:szCs w:val="18"/>
              </w:rPr>
            </w:pPr>
            <w:r>
              <w:rPr>
                <w:rFonts w:ascii="宋体" w:hAnsi="宋体" w:hint="eastAsia"/>
                <w:sz w:val="18"/>
                <w:szCs w:val="24"/>
              </w:rPr>
              <w:t>其他</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二氧化碳CO</w:t>
            </w:r>
            <w:r>
              <w:rPr>
                <w:rFonts w:ascii="宋体" w:hAnsi="宋体"/>
                <w:sz w:val="18"/>
                <w:szCs w:val="18"/>
                <w:vertAlign w:val="subscript"/>
              </w:rPr>
              <w:t>2</w:t>
            </w:r>
            <w:r>
              <w:rPr>
                <w:rFonts w:ascii="宋体" w:hAnsi="宋体" w:hint="eastAsia"/>
                <w:sz w:val="18"/>
                <w:szCs w:val="18"/>
              </w:rPr>
              <w:t>/</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≤0.10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一氧化碳CO</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≤10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细颗粒物PM</w:t>
            </w:r>
            <w:r>
              <w:rPr>
                <w:rFonts w:ascii="宋体" w:hAnsi="宋体"/>
                <w:sz w:val="18"/>
                <w:szCs w:val="18"/>
                <w:vertAlign w:val="subscript"/>
              </w:rPr>
              <w:t>2.5</w:t>
            </w:r>
            <w:r>
              <w:rPr>
                <w:rFonts w:ascii="宋体" w:hAnsi="宋体"/>
                <w:sz w:val="18"/>
                <w:szCs w:val="18"/>
              </w:rPr>
              <w:t>/（μg/m</w:t>
            </w:r>
            <w:r>
              <w:rPr>
                <w:rFonts w:ascii="宋体" w:hAnsi="宋体"/>
                <w:sz w:val="18"/>
                <w:szCs w:val="18"/>
                <w:vertAlign w:val="superscript"/>
              </w:rPr>
              <w:t>3</w:t>
            </w:r>
            <w:r>
              <w:rPr>
                <w:rFonts w:ascii="宋体" w:hAnsi="宋体"/>
                <w:sz w:val="18"/>
                <w:szCs w:val="18"/>
              </w:rPr>
              <w:t>）（24小时平均）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≤50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≤50</w:t>
            </w:r>
          </w:p>
        </w:tc>
      </w:tr>
      <w:tr w:rsidR="00B623DA">
        <w:trPr>
          <w:trHeight w:val="315"/>
          <w:jc w:val="center"/>
        </w:trPr>
        <w:tc>
          <w:tcPr>
            <w:tcW w:w="2992" w:type="pct"/>
            <w:gridSpan w:val="2"/>
            <w:shd w:val="clear" w:color="auto" w:fill="auto"/>
          </w:tcPr>
          <w:p w:rsidR="00B623DA" w:rsidRDefault="009E39CD">
            <w:pPr>
              <w:spacing w:line="240" w:lineRule="auto"/>
              <w:ind w:leftChars="62" w:left="130"/>
              <w:jc w:val="left"/>
              <w:rPr>
                <w:rFonts w:ascii="宋体" w:hAnsi="宋体"/>
                <w:sz w:val="18"/>
                <w:szCs w:val="18"/>
              </w:rPr>
            </w:pPr>
            <w:r>
              <w:rPr>
                <w:rFonts w:ascii="宋体" w:hAnsi="宋体" w:hint="eastAsia"/>
                <w:sz w:val="18"/>
                <w:szCs w:val="18"/>
              </w:rPr>
              <w:t>可吸入颗粒物PM</w:t>
            </w:r>
            <w:r>
              <w:rPr>
                <w:rFonts w:ascii="宋体" w:hAnsi="宋体" w:hint="eastAsia"/>
                <w:sz w:val="18"/>
                <w:szCs w:val="18"/>
                <w:vertAlign w:val="subscript"/>
              </w:rPr>
              <w:t>10</w:t>
            </w:r>
            <w:r>
              <w:rPr>
                <w:rFonts w:ascii="宋体" w:hAnsi="宋体" w:hint="eastAsia"/>
                <w:sz w:val="18"/>
                <w:szCs w:val="18"/>
              </w:rPr>
              <w:t>/（μg/m</w:t>
            </w:r>
            <w:r>
              <w:rPr>
                <w:rFonts w:ascii="宋体" w:hAnsi="宋体" w:hint="eastAsia"/>
                <w:sz w:val="18"/>
                <w:szCs w:val="18"/>
                <w:vertAlign w:val="superscript"/>
              </w:rPr>
              <w:t>3</w:t>
            </w:r>
            <w:r>
              <w:rPr>
                <w:rFonts w:ascii="宋体" w:hAnsi="宋体" w:hint="eastAsia"/>
                <w:sz w:val="18"/>
                <w:szCs w:val="18"/>
              </w:rPr>
              <w:t>）（24小时平均）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hint="eastAsia"/>
                <w:sz w:val="18"/>
                <w:szCs w:val="18"/>
              </w:rPr>
              <w:t>≤100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hint="eastAsia"/>
                <w:sz w:val="18"/>
                <w:szCs w:val="18"/>
              </w:rPr>
              <w:t>≤100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细菌总数 撞击法</w:t>
            </w:r>
            <w:r>
              <w:rPr>
                <w:rFonts w:ascii="宋体" w:hAnsi="宋体" w:hint="eastAsia"/>
                <w:sz w:val="18"/>
                <w:szCs w:val="18"/>
              </w:rPr>
              <w:t>/</w:t>
            </w:r>
            <w:r>
              <w:rPr>
                <w:rFonts w:ascii="宋体" w:hAnsi="宋体"/>
                <w:sz w:val="18"/>
                <w:szCs w:val="18"/>
              </w:rPr>
              <w:t>（CFU/m</w:t>
            </w:r>
            <w:r>
              <w:rPr>
                <w:rFonts w:ascii="宋体" w:hAnsi="宋体"/>
                <w:sz w:val="18"/>
                <w:szCs w:val="18"/>
                <w:vertAlign w:val="superscript"/>
              </w:rPr>
              <w:t>3</w:t>
            </w:r>
            <w:r>
              <w:rPr>
                <w:rFonts w:ascii="宋体" w:hAnsi="宋体"/>
                <w:sz w:val="18"/>
                <w:szCs w:val="18"/>
              </w:rPr>
              <w:t>）</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≤4 000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≤4 000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甲醛HCHO</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≤0.08</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≤0.08</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苯</w:t>
            </w:r>
            <w:r>
              <w:rPr>
                <w:rFonts w:ascii="宋体" w:hAnsi="宋体" w:hint="eastAsia"/>
                <w:sz w:val="18"/>
                <w:szCs w:val="18"/>
              </w:rPr>
              <w:t>C</w:t>
            </w:r>
            <w:r>
              <w:rPr>
                <w:rFonts w:ascii="宋体" w:hAnsi="宋体"/>
                <w:sz w:val="18"/>
                <w:szCs w:val="18"/>
                <w:vertAlign w:val="subscript"/>
              </w:rPr>
              <w:t>6</w:t>
            </w:r>
            <w:r>
              <w:rPr>
                <w:rFonts w:ascii="宋体" w:hAnsi="宋体"/>
                <w:sz w:val="18"/>
                <w:szCs w:val="18"/>
              </w:rPr>
              <w:t>H</w:t>
            </w:r>
            <w:r>
              <w:rPr>
                <w:rFonts w:ascii="宋体" w:hAnsi="宋体"/>
                <w:sz w:val="18"/>
                <w:szCs w:val="18"/>
                <w:vertAlign w:val="subscript"/>
              </w:rPr>
              <w:t>6</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≤0.03</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≤0.03</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甲苯</w:t>
            </w:r>
            <w:r>
              <w:rPr>
                <w:rFonts w:ascii="宋体" w:hAnsi="宋体" w:hint="eastAsia"/>
                <w:sz w:val="18"/>
                <w:szCs w:val="18"/>
              </w:rPr>
              <w:t>C</w:t>
            </w:r>
            <w:r>
              <w:rPr>
                <w:rFonts w:ascii="宋体" w:hAnsi="宋体"/>
                <w:sz w:val="18"/>
                <w:szCs w:val="18"/>
                <w:vertAlign w:val="subscript"/>
              </w:rPr>
              <w:t>7</w:t>
            </w:r>
            <w:r>
              <w:rPr>
                <w:rFonts w:ascii="宋体" w:hAnsi="宋体"/>
                <w:sz w:val="18"/>
                <w:szCs w:val="18"/>
              </w:rPr>
              <w:t>H</w:t>
            </w:r>
            <w:r>
              <w:rPr>
                <w:rFonts w:ascii="宋体" w:hAnsi="宋体"/>
                <w:sz w:val="18"/>
                <w:szCs w:val="18"/>
                <w:vertAlign w:val="subscript"/>
              </w:rPr>
              <w:t>8</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二甲苯</w:t>
            </w:r>
            <w:r>
              <w:rPr>
                <w:rFonts w:ascii="宋体" w:hAnsi="宋体" w:hint="eastAsia"/>
                <w:sz w:val="18"/>
                <w:szCs w:val="18"/>
              </w:rPr>
              <w:t>C</w:t>
            </w:r>
            <w:r>
              <w:rPr>
                <w:rFonts w:ascii="宋体" w:hAnsi="宋体"/>
                <w:sz w:val="18"/>
                <w:szCs w:val="18"/>
                <w:vertAlign w:val="subscript"/>
              </w:rPr>
              <w:t>8</w:t>
            </w:r>
            <w:r>
              <w:rPr>
                <w:rFonts w:ascii="宋体" w:hAnsi="宋体"/>
                <w:sz w:val="18"/>
                <w:szCs w:val="18"/>
              </w:rPr>
              <w:t>H</w:t>
            </w:r>
            <w:r>
              <w:rPr>
                <w:rFonts w:ascii="宋体" w:hAnsi="宋体"/>
                <w:sz w:val="18"/>
                <w:szCs w:val="18"/>
                <w:vertAlign w:val="subscript"/>
              </w:rPr>
              <w:t>10</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总挥发性有机化合物TVOC/（mg/m</w:t>
            </w:r>
            <w:r>
              <w:rPr>
                <w:rFonts w:ascii="宋体" w:hAnsi="宋体"/>
                <w:sz w:val="18"/>
                <w:szCs w:val="18"/>
                <w:vertAlign w:val="superscript"/>
              </w:rPr>
              <w:t>3</w:t>
            </w:r>
            <w:r>
              <w:rPr>
                <w:rFonts w:ascii="宋体" w:hAnsi="宋体"/>
                <w:sz w:val="18"/>
                <w:szCs w:val="18"/>
              </w:rPr>
              <w:t>）（8小时平均）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≤0.60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≤0.60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氨NH</w:t>
            </w:r>
            <w:r>
              <w:rPr>
                <w:rFonts w:ascii="宋体" w:hAnsi="宋体"/>
                <w:sz w:val="18"/>
                <w:szCs w:val="18"/>
                <w:vertAlign w:val="subscript"/>
              </w:rPr>
              <w:t>3</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）（1小时平均）</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≤0.20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照度</w:t>
            </w:r>
            <w:r>
              <w:rPr>
                <w:rFonts w:ascii="宋体" w:hAnsi="宋体" w:hint="eastAsia"/>
                <w:sz w:val="18"/>
                <w:szCs w:val="18"/>
              </w:rPr>
              <w:t>/</w:t>
            </w:r>
            <w:r>
              <w:rPr>
                <w:rFonts w:ascii="宋体" w:hAnsi="宋体"/>
                <w:sz w:val="18"/>
                <w:szCs w:val="18"/>
              </w:rPr>
              <w:t>lx</w:t>
            </w:r>
          </w:p>
        </w:tc>
        <w:tc>
          <w:tcPr>
            <w:tcW w:w="1002"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≥200</w:t>
            </w:r>
          </w:p>
        </w:tc>
        <w:tc>
          <w:tcPr>
            <w:tcW w:w="1006" w:type="pct"/>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≥200</w:t>
            </w:r>
          </w:p>
        </w:tc>
      </w:tr>
      <w:tr w:rsidR="00B623DA">
        <w:trPr>
          <w:trHeight w:val="315"/>
          <w:jc w:val="center"/>
        </w:trPr>
        <w:tc>
          <w:tcPr>
            <w:tcW w:w="2992"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室内允许噪声级</w:t>
            </w:r>
            <w:r>
              <w:rPr>
                <w:rFonts w:ascii="宋体" w:hAnsi="宋体" w:hint="eastAsia"/>
                <w:sz w:val="18"/>
                <w:szCs w:val="18"/>
              </w:rPr>
              <w:t>/</w:t>
            </w:r>
            <w:r>
              <w:rPr>
                <w:rFonts w:ascii="宋体" w:hAnsi="宋体"/>
                <w:sz w:val="18"/>
                <w:szCs w:val="18"/>
              </w:rPr>
              <w:t>dB</w:t>
            </w:r>
            <w:r>
              <w:rPr>
                <w:rFonts w:ascii="宋体" w:hAnsi="宋体" w:hint="eastAsia"/>
                <w:sz w:val="18"/>
                <w:szCs w:val="18"/>
              </w:rPr>
              <w:t>（</w:t>
            </w:r>
            <w:r>
              <w:rPr>
                <w:rFonts w:ascii="宋体" w:hAnsi="宋体"/>
                <w:sz w:val="18"/>
                <w:szCs w:val="18"/>
              </w:rPr>
              <w:t>A</w:t>
            </w:r>
            <w:r>
              <w:rPr>
                <w:rFonts w:ascii="宋体" w:hAnsi="宋体" w:hint="eastAsia"/>
                <w:sz w:val="18"/>
                <w:szCs w:val="18"/>
              </w:rPr>
              <w:t>计权）</w:t>
            </w:r>
          </w:p>
        </w:tc>
        <w:tc>
          <w:tcPr>
            <w:tcW w:w="1002"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≤45</w:t>
            </w:r>
          </w:p>
        </w:tc>
        <w:tc>
          <w:tcPr>
            <w:tcW w:w="1006"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≤45</w:t>
            </w:r>
          </w:p>
        </w:tc>
      </w:tr>
      <w:tr w:rsidR="00B623DA">
        <w:trPr>
          <w:trHeight w:val="305"/>
          <w:jc w:val="center"/>
        </w:trPr>
        <w:tc>
          <w:tcPr>
            <w:tcW w:w="2992" w:type="pct"/>
            <w:gridSpan w:val="2"/>
            <w:tcBorders>
              <w:bottom w:val="single" w:sz="8" w:space="0" w:color="auto"/>
            </w:tcBorders>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氡</w:t>
            </w:r>
            <w:r>
              <w:rPr>
                <w:rFonts w:ascii="宋体" w:hAnsi="宋体" w:hint="eastAsia"/>
                <w:sz w:val="18"/>
                <w:szCs w:val="24"/>
                <w:vertAlign w:val="superscript"/>
              </w:rPr>
              <w:t>222</w:t>
            </w:r>
            <w:r>
              <w:rPr>
                <w:rFonts w:ascii="宋体" w:hAnsi="宋体"/>
                <w:sz w:val="18"/>
                <w:szCs w:val="24"/>
              </w:rPr>
              <w:t>R</w:t>
            </w:r>
            <w:r>
              <w:rPr>
                <w:rFonts w:ascii="宋体" w:hAnsi="宋体" w:hint="eastAsia"/>
                <w:sz w:val="18"/>
                <w:szCs w:val="24"/>
              </w:rPr>
              <w:t>n</w:t>
            </w:r>
            <w:r>
              <w:rPr>
                <w:rFonts w:ascii="宋体" w:hAnsi="宋体"/>
                <w:sz w:val="18"/>
                <w:szCs w:val="18"/>
              </w:rPr>
              <w:t>浓度</w:t>
            </w:r>
            <w:r>
              <w:rPr>
                <w:rFonts w:ascii="宋体" w:hAnsi="宋体" w:hint="eastAsia"/>
                <w:sz w:val="18"/>
                <w:szCs w:val="24"/>
              </w:rPr>
              <w:t>参考水平</w:t>
            </w:r>
            <w:r>
              <w:rPr>
                <w:rFonts w:ascii="宋体" w:hAnsi="宋体" w:hint="eastAsia"/>
                <w:sz w:val="18"/>
                <w:szCs w:val="24"/>
                <w:vertAlign w:val="superscript"/>
              </w:rPr>
              <w:t>222</w:t>
            </w:r>
            <w:r>
              <w:rPr>
                <w:rFonts w:ascii="宋体" w:hAnsi="宋体"/>
                <w:sz w:val="18"/>
                <w:szCs w:val="24"/>
              </w:rPr>
              <w:t>R</w:t>
            </w:r>
            <w:r>
              <w:rPr>
                <w:rFonts w:ascii="宋体" w:hAnsi="宋体" w:hint="eastAsia"/>
                <w:sz w:val="18"/>
                <w:szCs w:val="24"/>
              </w:rPr>
              <w:t>n</w:t>
            </w:r>
            <w:r>
              <w:rPr>
                <w:rFonts w:ascii="宋体" w:hAnsi="宋体" w:hint="eastAsia"/>
                <w:sz w:val="18"/>
                <w:szCs w:val="18"/>
              </w:rPr>
              <w:t>/</w:t>
            </w:r>
            <w:r>
              <w:rPr>
                <w:rFonts w:ascii="宋体" w:hAnsi="宋体"/>
                <w:sz w:val="18"/>
                <w:szCs w:val="18"/>
              </w:rPr>
              <w:t>（Bq/m</w:t>
            </w:r>
            <w:r>
              <w:rPr>
                <w:rFonts w:ascii="宋体" w:hAnsi="宋体"/>
                <w:sz w:val="18"/>
                <w:szCs w:val="18"/>
                <w:vertAlign w:val="superscript"/>
              </w:rPr>
              <w:t>3</w:t>
            </w:r>
            <w:r>
              <w:rPr>
                <w:rFonts w:ascii="宋体" w:hAnsi="宋体"/>
                <w:sz w:val="18"/>
                <w:szCs w:val="18"/>
              </w:rPr>
              <w:t>）</w:t>
            </w:r>
          </w:p>
        </w:tc>
        <w:tc>
          <w:tcPr>
            <w:tcW w:w="1002" w:type="pct"/>
            <w:tcBorders>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≤300</w:t>
            </w:r>
          </w:p>
        </w:tc>
        <w:tc>
          <w:tcPr>
            <w:tcW w:w="1006" w:type="pct"/>
            <w:tcBorders>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≤300</w:t>
            </w:r>
          </w:p>
        </w:tc>
      </w:tr>
      <w:tr w:rsidR="00B623DA">
        <w:trPr>
          <w:trHeight w:val="305"/>
          <w:jc w:val="center"/>
        </w:trPr>
        <w:tc>
          <w:tcPr>
            <w:tcW w:w="5000" w:type="pct"/>
            <w:gridSpan w:val="4"/>
            <w:tcBorders>
              <w:top w:val="single" w:sz="8" w:space="0" w:color="auto"/>
              <w:bottom w:val="single" w:sz="8" w:space="0" w:color="auto"/>
            </w:tcBorders>
            <w:shd w:val="clear" w:color="auto" w:fill="auto"/>
            <w:vAlign w:val="center"/>
          </w:tcPr>
          <w:p w:rsidR="00B623DA" w:rsidRDefault="009E39CD">
            <w:pPr>
              <w:pStyle w:val="af4"/>
              <w:numPr>
                <w:ilvl w:val="0"/>
                <w:numId w:val="0"/>
              </w:numPr>
              <w:ind w:left="426"/>
              <w:rPr>
                <w:vertAlign w:val="superscript"/>
              </w:rPr>
            </w:pPr>
            <w:r>
              <w:rPr>
                <w:rFonts w:hint="eastAsia"/>
                <w:vertAlign w:val="superscript"/>
              </w:rPr>
              <w:t>a</w:t>
            </w:r>
            <w:r>
              <w:t xml:space="preserve"> 监测值为限值的±15%</w:t>
            </w:r>
          </w:p>
        </w:tc>
      </w:tr>
    </w:tbl>
    <w:p w:rsidR="00410F8E" w:rsidRDefault="00410F8E" w:rsidP="009F5C06">
      <w:pPr>
        <w:pStyle w:val="affd"/>
        <w:numPr>
          <w:ilvl w:val="0"/>
          <w:numId w:val="0"/>
        </w:numPr>
        <w:spacing w:before="156" w:after="156"/>
        <w:rPr>
          <w:rFonts w:ascii="宋体" w:eastAsia="宋体" w:hAnsi="宋体"/>
        </w:rPr>
      </w:pPr>
    </w:p>
    <w:p w:rsidR="00B623DA" w:rsidRDefault="009E39CD">
      <w:pPr>
        <w:pStyle w:val="affd"/>
        <w:spacing w:before="156" w:after="156"/>
        <w:rPr>
          <w:rFonts w:ascii="宋体" w:eastAsia="宋体" w:hAnsi="宋体"/>
        </w:rPr>
      </w:pPr>
      <w:r>
        <w:rPr>
          <w:rFonts w:ascii="宋体" w:eastAsia="宋体" w:hAnsi="宋体" w:hint="eastAsia"/>
        </w:rPr>
        <w:t>平时功能为</w:t>
      </w:r>
      <w:r w:rsidR="001E5D96">
        <w:rPr>
          <w:rFonts w:ascii="宋体" w:eastAsia="宋体" w:hAnsi="宋体" w:hint="eastAsia"/>
        </w:rPr>
        <w:t>游泳场所</w:t>
      </w:r>
      <w:r>
        <w:rPr>
          <w:rFonts w:ascii="宋体" w:eastAsia="宋体" w:hAnsi="宋体" w:hint="eastAsia"/>
        </w:rPr>
        <w:t>的人防工程环境卫生要求应符合表7的规定。</w:t>
      </w:r>
    </w:p>
    <w:p w:rsidR="00B623DA" w:rsidRDefault="009E39CD">
      <w:pPr>
        <w:pStyle w:val="aff2"/>
        <w:spacing w:before="156" w:after="156"/>
      </w:pPr>
      <w:r>
        <w:rPr>
          <w:rFonts w:hint="eastAsia"/>
        </w:rPr>
        <w:t>平时功能为</w:t>
      </w:r>
      <w:r w:rsidR="001E5D96">
        <w:rPr>
          <w:rFonts w:hint="eastAsia"/>
        </w:rPr>
        <w:t>游泳场所</w:t>
      </w:r>
      <w:r>
        <w:rPr>
          <w:rFonts w:hint="eastAsia"/>
        </w:rPr>
        <w:t>的人防工程环境卫生要求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0"/>
        <w:gridCol w:w="2123"/>
        <w:gridCol w:w="2552"/>
        <w:gridCol w:w="2539"/>
      </w:tblGrid>
      <w:tr w:rsidR="00B623DA">
        <w:trPr>
          <w:trHeight w:val="288"/>
          <w:jc w:val="center"/>
        </w:trPr>
        <w:tc>
          <w:tcPr>
            <w:tcW w:w="2273" w:type="pct"/>
            <w:gridSpan w:val="2"/>
            <w:vMerge w:val="restart"/>
            <w:tcBorders>
              <w:top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项目</w:t>
            </w:r>
          </w:p>
        </w:tc>
        <w:tc>
          <w:tcPr>
            <w:tcW w:w="2727" w:type="pct"/>
            <w:gridSpan w:val="2"/>
            <w:tcBorders>
              <w:top w:val="single" w:sz="8" w:space="0" w:color="auto"/>
              <w:bottom w:val="single" w:sz="4"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sz w:val="18"/>
                <w:szCs w:val="18"/>
              </w:rPr>
              <w:t>标准限值</w:t>
            </w:r>
          </w:p>
        </w:tc>
      </w:tr>
      <w:tr w:rsidR="00B623DA">
        <w:trPr>
          <w:trHeight w:val="154"/>
          <w:jc w:val="center"/>
        </w:trPr>
        <w:tc>
          <w:tcPr>
            <w:tcW w:w="2273" w:type="pct"/>
            <w:gridSpan w:val="2"/>
            <w:vMerge/>
            <w:tcBorders>
              <w:bottom w:val="single" w:sz="8" w:space="0" w:color="auto"/>
            </w:tcBorders>
            <w:shd w:val="clear" w:color="auto" w:fill="auto"/>
            <w:vAlign w:val="center"/>
          </w:tcPr>
          <w:p w:rsidR="00B623DA" w:rsidRDefault="00B623DA">
            <w:pPr>
              <w:spacing w:line="240" w:lineRule="auto"/>
              <w:jc w:val="left"/>
              <w:rPr>
                <w:rFonts w:ascii="宋体" w:hAnsi="宋体"/>
                <w:sz w:val="18"/>
                <w:szCs w:val="18"/>
              </w:rPr>
            </w:pPr>
          </w:p>
        </w:tc>
        <w:tc>
          <w:tcPr>
            <w:tcW w:w="1367" w:type="pct"/>
            <w:tcBorders>
              <w:top w:val="single" w:sz="4" w:space="0" w:color="auto"/>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s="宋体" w:hint="eastAsia"/>
                <w:sz w:val="18"/>
                <w:szCs w:val="18"/>
              </w:rPr>
              <w:t>Ⅰ</w:t>
            </w:r>
            <w:r>
              <w:rPr>
                <w:rFonts w:ascii="宋体" w:hAnsi="宋体"/>
                <w:sz w:val="18"/>
                <w:szCs w:val="18"/>
              </w:rPr>
              <w:t>类人防工程</w:t>
            </w:r>
          </w:p>
        </w:tc>
        <w:tc>
          <w:tcPr>
            <w:tcW w:w="1360" w:type="pct"/>
            <w:tcBorders>
              <w:top w:val="single" w:sz="4" w:space="0" w:color="auto"/>
              <w:bottom w:val="single" w:sz="8" w:space="0" w:color="auto"/>
            </w:tcBorders>
            <w:shd w:val="clear" w:color="auto" w:fill="auto"/>
            <w:vAlign w:val="center"/>
          </w:tcPr>
          <w:p w:rsidR="00B623DA" w:rsidRDefault="009E39CD">
            <w:pPr>
              <w:spacing w:line="240" w:lineRule="auto"/>
              <w:jc w:val="center"/>
              <w:rPr>
                <w:rFonts w:ascii="宋体" w:hAnsi="宋体"/>
                <w:sz w:val="18"/>
                <w:szCs w:val="18"/>
              </w:rPr>
            </w:pPr>
            <w:r>
              <w:rPr>
                <w:rFonts w:ascii="宋体" w:hAnsi="宋体" w:cs="宋体" w:hint="eastAsia"/>
                <w:sz w:val="18"/>
                <w:szCs w:val="18"/>
              </w:rPr>
              <w:t>Ⅱ</w:t>
            </w:r>
            <w:r>
              <w:rPr>
                <w:rFonts w:ascii="宋体" w:hAnsi="宋体"/>
                <w:sz w:val="18"/>
                <w:szCs w:val="18"/>
              </w:rPr>
              <w:t>类人防工程</w:t>
            </w:r>
          </w:p>
        </w:tc>
      </w:tr>
      <w:tr w:rsidR="00B623DA">
        <w:trPr>
          <w:trHeight w:val="288"/>
          <w:jc w:val="center"/>
        </w:trPr>
        <w:tc>
          <w:tcPr>
            <w:tcW w:w="2273" w:type="pct"/>
            <w:gridSpan w:val="2"/>
            <w:tcBorders>
              <w:top w:val="single" w:sz="8" w:space="0" w:color="auto"/>
            </w:tcBorders>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冬季室温/</w:t>
            </w:r>
            <w:r>
              <w:rPr>
                <w:rFonts w:ascii="宋体" w:hAnsi="宋体" w:hint="eastAsia"/>
                <w:sz w:val="18"/>
                <w:szCs w:val="18"/>
              </w:rPr>
              <w:t>℃</w:t>
            </w:r>
          </w:p>
        </w:tc>
        <w:tc>
          <w:tcPr>
            <w:tcW w:w="1367" w:type="pct"/>
            <w:tcBorders>
              <w:top w:val="single" w:sz="8" w:space="0" w:color="auto"/>
            </w:tcBorders>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高于游泳池水温1</w:t>
            </w:r>
            <w:r>
              <w:rPr>
                <w:rFonts w:ascii="宋体" w:hAnsi="宋体" w:hint="eastAsia"/>
                <w:sz w:val="18"/>
                <w:szCs w:val="18"/>
              </w:rPr>
              <w:t>℃</w:t>
            </w:r>
            <w:r>
              <w:rPr>
                <w:rFonts w:ascii="宋体" w:hAnsi="宋体"/>
                <w:sz w:val="18"/>
                <w:szCs w:val="18"/>
              </w:rPr>
              <w:t>～2</w:t>
            </w:r>
            <w:r>
              <w:rPr>
                <w:rFonts w:ascii="宋体" w:hAnsi="宋体" w:hint="eastAsia"/>
                <w:sz w:val="18"/>
                <w:szCs w:val="18"/>
              </w:rPr>
              <w:t>℃</w:t>
            </w:r>
          </w:p>
        </w:tc>
        <w:tc>
          <w:tcPr>
            <w:tcW w:w="1360" w:type="pct"/>
            <w:tcBorders>
              <w:top w:val="single" w:sz="8" w:space="0" w:color="auto"/>
            </w:tcBorders>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高于游泳池水温1</w:t>
            </w:r>
            <w:r>
              <w:rPr>
                <w:rFonts w:ascii="宋体" w:hAnsi="宋体" w:hint="eastAsia"/>
                <w:sz w:val="18"/>
                <w:szCs w:val="18"/>
              </w:rPr>
              <w:t>℃</w:t>
            </w:r>
            <w:r>
              <w:rPr>
                <w:rFonts w:ascii="宋体" w:hAnsi="宋体"/>
                <w:sz w:val="18"/>
                <w:szCs w:val="18"/>
              </w:rPr>
              <w:t>～2</w:t>
            </w:r>
            <w:r>
              <w:rPr>
                <w:rFonts w:ascii="宋体" w:hAnsi="宋体" w:hint="eastAsia"/>
                <w:sz w:val="18"/>
                <w:szCs w:val="18"/>
              </w:rPr>
              <w:t>℃</w:t>
            </w:r>
          </w:p>
        </w:tc>
      </w:tr>
      <w:tr w:rsidR="00B623DA">
        <w:trPr>
          <w:trHeight w:val="288"/>
          <w:jc w:val="center"/>
        </w:trPr>
        <w:tc>
          <w:tcPr>
            <w:tcW w:w="2273"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相对湿度/%</w:t>
            </w:r>
          </w:p>
        </w:tc>
        <w:tc>
          <w:tcPr>
            <w:tcW w:w="1367"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≤80</w:t>
            </w:r>
          </w:p>
        </w:tc>
        <w:tc>
          <w:tcPr>
            <w:tcW w:w="1360"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≤80</w:t>
            </w:r>
          </w:p>
        </w:tc>
      </w:tr>
      <w:tr w:rsidR="00B623DA">
        <w:trPr>
          <w:trHeight w:val="288"/>
          <w:jc w:val="center"/>
        </w:trPr>
        <w:tc>
          <w:tcPr>
            <w:tcW w:w="1136" w:type="pct"/>
            <w:vMerge w:val="restart"/>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rPr>
              <w:t>新</w:t>
            </w:r>
            <w:r>
              <w:rPr>
                <w:rFonts w:ascii="宋体" w:hAnsi="宋体"/>
                <w:sz w:val="18"/>
                <w:szCs w:val="18"/>
              </w:rPr>
              <w:t>风量</w:t>
            </w:r>
            <w:r>
              <w:rPr>
                <w:rFonts w:ascii="宋体" w:hAnsi="宋体"/>
                <w:sz w:val="18"/>
              </w:rPr>
              <w:t>/[m</w:t>
            </w:r>
            <w:r>
              <w:rPr>
                <w:rFonts w:ascii="宋体" w:hAnsi="宋体"/>
                <w:sz w:val="18"/>
                <w:vertAlign w:val="superscript"/>
              </w:rPr>
              <w:t>3</w:t>
            </w:r>
            <w:r>
              <w:rPr>
                <w:rFonts w:ascii="宋体" w:hAnsi="宋体"/>
                <w:sz w:val="18"/>
              </w:rPr>
              <w:t>/(h·人)]</w:t>
            </w:r>
          </w:p>
        </w:tc>
        <w:tc>
          <w:tcPr>
            <w:tcW w:w="1137" w:type="pct"/>
            <w:shd w:val="clear" w:color="auto" w:fill="auto"/>
          </w:tcPr>
          <w:p w:rsidR="00B623DA" w:rsidRDefault="009E39CD">
            <w:pPr>
              <w:spacing w:line="240" w:lineRule="auto"/>
              <w:ind w:leftChars="62" w:left="130"/>
              <w:jc w:val="left"/>
              <w:rPr>
                <w:rFonts w:ascii="宋体" w:hAnsi="宋体"/>
                <w:sz w:val="18"/>
                <w:szCs w:val="18"/>
              </w:rPr>
            </w:pPr>
            <w:r>
              <w:rPr>
                <w:rFonts w:ascii="宋体" w:hAnsi="宋体" w:hint="eastAsia"/>
                <w:sz w:val="18"/>
                <w:szCs w:val="24"/>
              </w:rPr>
              <w:t>供暖供冷</w:t>
            </w:r>
            <w:r>
              <w:rPr>
                <w:rFonts w:ascii="宋体" w:hAnsi="宋体"/>
                <w:sz w:val="18"/>
                <w:szCs w:val="24"/>
              </w:rPr>
              <w:t>（</w:t>
            </w:r>
            <w:r>
              <w:rPr>
                <w:rFonts w:ascii="宋体" w:hAnsi="宋体" w:hint="eastAsia"/>
                <w:sz w:val="18"/>
                <w:szCs w:val="24"/>
              </w:rPr>
              <w:t>机械通风</w:t>
            </w:r>
            <w:r>
              <w:rPr>
                <w:rFonts w:ascii="宋体" w:hAnsi="宋体"/>
                <w:sz w:val="18"/>
                <w:szCs w:val="24"/>
              </w:rPr>
              <w:t>）</w:t>
            </w:r>
            <w:r>
              <w:rPr>
                <w:rFonts w:ascii="宋体" w:hAnsi="宋体"/>
                <w:sz w:val="18"/>
                <w:szCs w:val="24"/>
                <w:vertAlign w:val="superscript"/>
              </w:rPr>
              <w:t>a</w:t>
            </w:r>
          </w:p>
        </w:tc>
        <w:tc>
          <w:tcPr>
            <w:tcW w:w="1367"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20</w:t>
            </w:r>
          </w:p>
        </w:tc>
        <w:tc>
          <w:tcPr>
            <w:tcW w:w="1360"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hint="eastAsia"/>
                <w:sz w:val="18"/>
                <w:szCs w:val="18"/>
              </w:rPr>
              <w:t>3</w:t>
            </w:r>
            <w:r>
              <w:rPr>
                <w:rFonts w:ascii="宋体" w:hAnsi="宋体"/>
                <w:sz w:val="18"/>
                <w:szCs w:val="18"/>
              </w:rPr>
              <w:t>0</w:t>
            </w:r>
          </w:p>
        </w:tc>
      </w:tr>
      <w:tr w:rsidR="00B623DA">
        <w:trPr>
          <w:trHeight w:val="288"/>
          <w:jc w:val="center"/>
        </w:trPr>
        <w:tc>
          <w:tcPr>
            <w:tcW w:w="1136" w:type="pct"/>
            <w:vMerge/>
            <w:shd w:val="clear" w:color="auto" w:fill="auto"/>
            <w:vAlign w:val="center"/>
          </w:tcPr>
          <w:p w:rsidR="00B623DA" w:rsidRDefault="00B623DA">
            <w:pPr>
              <w:spacing w:line="240" w:lineRule="auto"/>
              <w:ind w:leftChars="62" w:left="130"/>
              <w:jc w:val="left"/>
              <w:rPr>
                <w:rFonts w:ascii="宋体" w:hAnsi="宋体"/>
                <w:sz w:val="18"/>
                <w:szCs w:val="18"/>
              </w:rPr>
            </w:pPr>
          </w:p>
        </w:tc>
        <w:tc>
          <w:tcPr>
            <w:tcW w:w="1137" w:type="pct"/>
            <w:shd w:val="clear" w:color="auto" w:fill="auto"/>
          </w:tcPr>
          <w:p w:rsidR="00B623DA" w:rsidRDefault="009E39CD">
            <w:pPr>
              <w:spacing w:line="240" w:lineRule="auto"/>
              <w:ind w:leftChars="62" w:left="130"/>
              <w:jc w:val="left"/>
              <w:rPr>
                <w:rFonts w:ascii="宋体" w:hAnsi="宋体"/>
                <w:sz w:val="18"/>
                <w:szCs w:val="18"/>
              </w:rPr>
            </w:pPr>
            <w:r>
              <w:rPr>
                <w:rFonts w:ascii="宋体" w:hAnsi="宋体" w:hint="eastAsia"/>
                <w:sz w:val="18"/>
                <w:szCs w:val="24"/>
              </w:rPr>
              <w:t>其他</w:t>
            </w:r>
          </w:p>
        </w:tc>
        <w:tc>
          <w:tcPr>
            <w:tcW w:w="1367"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≥20</w:t>
            </w:r>
          </w:p>
        </w:tc>
        <w:tc>
          <w:tcPr>
            <w:tcW w:w="1360"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≥30</w:t>
            </w:r>
          </w:p>
        </w:tc>
      </w:tr>
      <w:tr w:rsidR="00B623DA">
        <w:trPr>
          <w:trHeight w:val="288"/>
          <w:jc w:val="center"/>
        </w:trPr>
        <w:tc>
          <w:tcPr>
            <w:tcW w:w="2273"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二氧化碳CO</w:t>
            </w:r>
            <w:r>
              <w:rPr>
                <w:rFonts w:ascii="宋体" w:hAnsi="宋体"/>
                <w:sz w:val="18"/>
                <w:szCs w:val="18"/>
                <w:vertAlign w:val="subscript"/>
              </w:rPr>
              <w:t>2</w:t>
            </w:r>
            <w:r>
              <w:rPr>
                <w:rFonts w:ascii="宋体" w:hAnsi="宋体" w:hint="eastAsia"/>
                <w:sz w:val="18"/>
                <w:szCs w:val="18"/>
              </w:rPr>
              <w:t>/</w:t>
            </w:r>
            <w:r>
              <w:rPr>
                <w:rFonts w:ascii="宋体" w:hAnsi="宋体"/>
                <w:sz w:val="18"/>
                <w:szCs w:val="18"/>
              </w:rPr>
              <w:t>%（1小时平均）</w:t>
            </w:r>
          </w:p>
        </w:tc>
        <w:tc>
          <w:tcPr>
            <w:tcW w:w="1367"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≤0.20</w:t>
            </w:r>
          </w:p>
        </w:tc>
        <w:tc>
          <w:tcPr>
            <w:tcW w:w="1360"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≤0.15</w:t>
            </w:r>
          </w:p>
        </w:tc>
      </w:tr>
      <w:tr w:rsidR="00B623DA">
        <w:trPr>
          <w:trHeight w:val="288"/>
          <w:jc w:val="center"/>
        </w:trPr>
        <w:tc>
          <w:tcPr>
            <w:tcW w:w="2273"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细颗粒物PM</w:t>
            </w:r>
            <w:r>
              <w:rPr>
                <w:rFonts w:ascii="宋体" w:hAnsi="宋体"/>
                <w:sz w:val="18"/>
                <w:szCs w:val="18"/>
                <w:vertAlign w:val="subscript"/>
              </w:rPr>
              <w:t>2.5</w:t>
            </w:r>
            <w:r>
              <w:rPr>
                <w:rFonts w:ascii="宋体" w:hAnsi="宋体"/>
                <w:sz w:val="18"/>
                <w:szCs w:val="18"/>
              </w:rPr>
              <w:t>/（μg/m</w:t>
            </w:r>
            <w:r>
              <w:rPr>
                <w:rFonts w:ascii="宋体" w:hAnsi="宋体"/>
                <w:sz w:val="18"/>
                <w:szCs w:val="18"/>
                <w:vertAlign w:val="superscript"/>
              </w:rPr>
              <w:t>3</w:t>
            </w:r>
            <w:r>
              <w:rPr>
                <w:rFonts w:ascii="宋体" w:hAnsi="宋体"/>
                <w:sz w:val="18"/>
                <w:szCs w:val="18"/>
              </w:rPr>
              <w:t>）（24小时平均）</w:t>
            </w:r>
          </w:p>
        </w:tc>
        <w:tc>
          <w:tcPr>
            <w:tcW w:w="1367"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≤50</w:t>
            </w:r>
          </w:p>
        </w:tc>
        <w:tc>
          <w:tcPr>
            <w:tcW w:w="1360"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≤50</w:t>
            </w:r>
          </w:p>
        </w:tc>
      </w:tr>
      <w:tr w:rsidR="00B623DA">
        <w:trPr>
          <w:trHeight w:val="288"/>
          <w:jc w:val="center"/>
        </w:trPr>
        <w:tc>
          <w:tcPr>
            <w:tcW w:w="2273"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hint="eastAsia"/>
                <w:sz w:val="18"/>
                <w:szCs w:val="18"/>
              </w:rPr>
              <w:t>可吸入颗粒物PM</w:t>
            </w:r>
            <w:r>
              <w:rPr>
                <w:rFonts w:ascii="宋体" w:hAnsi="宋体" w:hint="eastAsia"/>
                <w:sz w:val="18"/>
                <w:szCs w:val="18"/>
                <w:vertAlign w:val="subscript"/>
              </w:rPr>
              <w:t>10</w:t>
            </w:r>
            <w:r>
              <w:rPr>
                <w:rFonts w:ascii="宋体" w:hAnsi="宋体" w:hint="eastAsia"/>
                <w:sz w:val="18"/>
                <w:szCs w:val="18"/>
              </w:rPr>
              <w:t>/（μg/m</w:t>
            </w:r>
            <w:r>
              <w:rPr>
                <w:rFonts w:ascii="宋体" w:hAnsi="宋体" w:hint="eastAsia"/>
                <w:sz w:val="18"/>
                <w:szCs w:val="18"/>
                <w:vertAlign w:val="superscript"/>
              </w:rPr>
              <w:t>3</w:t>
            </w:r>
            <w:r>
              <w:rPr>
                <w:rFonts w:ascii="宋体" w:hAnsi="宋体" w:hint="eastAsia"/>
                <w:sz w:val="18"/>
                <w:szCs w:val="18"/>
              </w:rPr>
              <w:t>）（24小时平均）</w:t>
            </w:r>
          </w:p>
        </w:tc>
        <w:tc>
          <w:tcPr>
            <w:tcW w:w="1367"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hint="eastAsia"/>
                <w:sz w:val="18"/>
                <w:szCs w:val="18"/>
              </w:rPr>
              <w:t>≤100</w:t>
            </w:r>
          </w:p>
        </w:tc>
        <w:tc>
          <w:tcPr>
            <w:tcW w:w="1360"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hint="eastAsia"/>
                <w:sz w:val="18"/>
                <w:szCs w:val="18"/>
              </w:rPr>
              <w:t>≤100</w:t>
            </w:r>
          </w:p>
        </w:tc>
      </w:tr>
      <w:tr w:rsidR="00B623DA">
        <w:trPr>
          <w:trHeight w:val="288"/>
          <w:jc w:val="center"/>
        </w:trPr>
        <w:tc>
          <w:tcPr>
            <w:tcW w:w="2273"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lastRenderedPageBreak/>
              <w:t>细菌总数</w:t>
            </w:r>
            <w:r>
              <w:rPr>
                <w:rFonts w:ascii="宋体" w:hAnsi="宋体" w:hint="eastAsia"/>
                <w:sz w:val="18"/>
                <w:szCs w:val="18"/>
              </w:rPr>
              <w:t xml:space="preserve"> </w:t>
            </w:r>
            <w:r>
              <w:rPr>
                <w:rFonts w:ascii="宋体" w:hAnsi="宋体"/>
                <w:sz w:val="18"/>
                <w:szCs w:val="18"/>
              </w:rPr>
              <w:t>撞击法</w:t>
            </w:r>
            <w:r>
              <w:rPr>
                <w:rFonts w:ascii="宋体" w:hAnsi="宋体" w:hint="eastAsia"/>
                <w:sz w:val="18"/>
                <w:szCs w:val="18"/>
              </w:rPr>
              <w:t>/</w:t>
            </w:r>
            <w:r>
              <w:rPr>
                <w:rFonts w:ascii="宋体" w:hAnsi="宋体"/>
                <w:sz w:val="18"/>
                <w:szCs w:val="18"/>
              </w:rPr>
              <w:t>（CFU/m</w:t>
            </w:r>
            <w:r>
              <w:rPr>
                <w:rFonts w:ascii="宋体" w:hAnsi="宋体"/>
                <w:sz w:val="18"/>
                <w:szCs w:val="18"/>
                <w:vertAlign w:val="superscript"/>
              </w:rPr>
              <w:t>3</w:t>
            </w:r>
            <w:r>
              <w:rPr>
                <w:rFonts w:ascii="宋体" w:hAnsi="宋体"/>
                <w:sz w:val="18"/>
                <w:szCs w:val="18"/>
              </w:rPr>
              <w:t>）</w:t>
            </w:r>
          </w:p>
        </w:tc>
        <w:tc>
          <w:tcPr>
            <w:tcW w:w="1367"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≤4 000</w:t>
            </w:r>
          </w:p>
        </w:tc>
        <w:tc>
          <w:tcPr>
            <w:tcW w:w="1360"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≤4 000</w:t>
            </w:r>
          </w:p>
        </w:tc>
      </w:tr>
      <w:tr w:rsidR="00B623DA">
        <w:trPr>
          <w:trHeight w:val="288"/>
          <w:jc w:val="center"/>
        </w:trPr>
        <w:tc>
          <w:tcPr>
            <w:tcW w:w="2273"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总挥发性有机化合物TVOC/（mg/m</w:t>
            </w:r>
            <w:r>
              <w:rPr>
                <w:rFonts w:ascii="宋体" w:hAnsi="宋体"/>
                <w:sz w:val="18"/>
                <w:szCs w:val="18"/>
                <w:vertAlign w:val="superscript"/>
              </w:rPr>
              <w:t>3</w:t>
            </w:r>
            <w:r>
              <w:rPr>
                <w:rFonts w:ascii="宋体" w:hAnsi="宋体"/>
                <w:sz w:val="18"/>
                <w:szCs w:val="18"/>
              </w:rPr>
              <w:t>）（8小时平均）</w:t>
            </w:r>
          </w:p>
        </w:tc>
        <w:tc>
          <w:tcPr>
            <w:tcW w:w="1367"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≤0.60</w:t>
            </w:r>
          </w:p>
        </w:tc>
        <w:tc>
          <w:tcPr>
            <w:tcW w:w="1360"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≤0.60</w:t>
            </w:r>
          </w:p>
        </w:tc>
      </w:tr>
      <w:tr w:rsidR="00B623DA">
        <w:trPr>
          <w:trHeight w:val="288"/>
          <w:jc w:val="center"/>
        </w:trPr>
        <w:tc>
          <w:tcPr>
            <w:tcW w:w="2273"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氨NH</w:t>
            </w:r>
            <w:r>
              <w:rPr>
                <w:rFonts w:ascii="宋体" w:hAnsi="宋体"/>
                <w:sz w:val="18"/>
                <w:szCs w:val="18"/>
                <w:vertAlign w:val="subscript"/>
              </w:rPr>
              <w:t>3</w:t>
            </w:r>
            <w:r>
              <w:rPr>
                <w:rFonts w:ascii="宋体" w:hAnsi="宋体" w:hint="eastAsia"/>
                <w:sz w:val="18"/>
                <w:szCs w:val="18"/>
              </w:rPr>
              <w:t>/</w:t>
            </w:r>
            <w:r>
              <w:rPr>
                <w:rFonts w:ascii="宋体" w:hAnsi="宋体"/>
                <w:sz w:val="18"/>
                <w:szCs w:val="18"/>
              </w:rPr>
              <w:t>（mg/m</w:t>
            </w:r>
            <w:r>
              <w:rPr>
                <w:rFonts w:ascii="宋体" w:hAnsi="宋体"/>
                <w:sz w:val="18"/>
                <w:szCs w:val="18"/>
                <w:vertAlign w:val="superscript"/>
              </w:rPr>
              <w:t>3</w:t>
            </w:r>
            <w:r>
              <w:rPr>
                <w:rFonts w:ascii="宋体" w:hAnsi="宋体"/>
                <w:sz w:val="18"/>
                <w:szCs w:val="18"/>
              </w:rPr>
              <w:t>）</w:t>
            </w:r>
          </w:p>
        </w:tc>
        <w:tc>
          <w:tcPr>
            <w:tcW w:w="1367"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≤0.20</w:t>
            </w:r>
          </w:p>
        </w:tc>
        <w:tc>
          <w:tcPr>
            <w:tcW w:w="1360"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≤0.20</w:t>
            </w:r>
          </w:p>
        </w:tc>
      </w:tr>
      <w:tr w:rsidR="00B623DA">
        <w:trPr>
          <w:trHeight w:val="288"/>
          <w:jc w:val="center"/>
        </w:trPr>
        <w:tc>
          <w:tcPr>
            <w:tcW w:w="2273"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室内允许噪声级</w:t>
            </w:r>
            <w:r>
              <w:rPr>
                <w:rFonts w:ascii="宋体" w:hAnsi="宋体" w:hint="eastAsia"/>
                <w:sz w:val="18"/>
                <w:szCs w:val="18"/>
              </w:rPr>
              <w:t>/</w:t>
            </w:r>
            <w:r>
              <w:rPr>
                <w:rFonts w:ascii="宋体" w:hAnsi="宋体"/>
                <w:sz w:val="18"/>
                <w:szCs w:val="18"/>
              </w:rPr>
              <w:t>dB</w:t>
            </w:r>
            <w:r>
              <w:rPr>
                <w:rFonts w:ascii="宋体" w:hAnsi="宋体" w:hint="eastAsia"/>
                <w:sz w:val="18"/>
                <w:szCs w:val="18"/>
              </w:rPr>
              <w:t>（</w:t>
            </w:r>
            <w:r>
              <w:rPr>
                <w:rFonts w:ascii="宋体" w:hAnsi="宋体"/>
                <w:sz w:val="18"/>
                <w:szCs w:val="18"/>
              </w:rPr>
              <w:t>A</w:t>
            </w:r>
            <w:r>
              <w:rPr>
                <w:rFonts w:ascii="宋体" w:hAnsi="宋体" w:hint="eastAsia"/>
                <w:sz w:val="18"/>
                <w:szCs w:val="18"/>
              </w:rPr>
              <w:t>计权）</w:t>
            </w:r>
          </w:p>
        </w:tc>
        <w:tc>
          <w:tcPr>
            <w:tcW w:w="1367"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≤50</w:t>
            </w:r>
          </w:p>
        </w:tc>
        <w:tc>
          <w:tcPr>
            <w:tcW w:w="1360"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≤50</w:t>
            </w:r>
          </w:p>
        </w:tc>
      </w:tr>
      <w:tr w:rsidR="00B623DA">
        <w:trPr>
          <w:trHeight w:val="206"/>
          <w:jc w:val="center"/>
        </w:trPr>
        <w:tc>
          <w:tcPr>
            <w:tcW w:w="2273" w:type="pct"/>
            <w:gridSpan w:val="2"/>
            <w:shd w:val="clear" w:color="auto" w:fill="auto"/>
            <w:vAlign w:val="center"/>
          </w:tcPr>
          <w:p w:rsidR="00B623DA" w:rsidRDefault="009E39CD">
            <w:pPr>
              <w:spacing w:line="240" w:lineRule="auto"/>
              <w:ind w:leftChars="62" w:left="130"/>
              <w:jc w:val="left"/>
              <w:rPr>
                <w:rFonts w:ascii="宋体" w:hAnsi="宋体"/>
                <w:sz w:val="18"/>
                <w:szCs w:val="18"/>
              </w:rPr>
            </w:pPr>
            <w:r>
              <w:rPr>
                <w:rFonts w:ascii="宋体" w:hAnsi="宋体"/>
                <w:sz w:val="18"/>
                <w:szCs w:val="18"/>
              </w:rPr>
              <w:t>水面照度</w:t>
            </w:r>
            <w:r>
              <w:rPr>
                <w:rFonts w:ascii="宋体" w:hAnsi="宋体" w:hint="eastAsia"/>
                <w:sz w:val="18"/>
                <w:szCs w:val="18"/>
              </w:rPr>
              <w:t>/</w:t>
            </w:r>
            <w:r>
              <w:rPr>
                <w:rFonts w:ascii="宋体" w:hAnsi="宋体"/>
                <w:sz w:val="18"/>
                <w:szCs w:val="18"/>
              </w:rPr>
              <w:t>lx</w:t>
            </w:r>
          </w:p>
        </w:tc>
        <w:tc>
          <w:tcPr>
            <w:tcW w:w="1367"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≥150</w:t>
            </w:r>
          </w:p>
        </w:tc>
        <w:tc>
          <w:tcPr>
            <w:tcW w:w="1360" w:type="pct"/>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≥150</w:t>
            </w:r>
          </w:p>
        </w:tc>
      </w:tr>
      <w:tr w:rsidR="00B623DA">
        <w:trPr>
          <w:trHeight w:val="206"/>
          <w:jc w:val="center"/>
        </w:trPr>
        <w:tc>
          <w:tcPr>
            <w:tcW w:w="2273" w:type="pct"/>
            <w:gridSpan w:val="2"/>
            <w:tcBorders>
              <w:bottom w:val="single" w:sz="8" w:space="0" w:color="auto"/>
            </w:tcBorders>
            <w:shd w:val="clear" w:color="auto" w:fill="auto"/>
            <w:vAlign w:val="center"/>
          </w:tcPr>
          <w:p w:rsidR="00B623DA" w:rsidRDefault="009E39CD">
            <w:pPr>
              <w:spacing w:line="240" w:lineRule="auto"/>
              <w:ind w:leftChars="62" w:left="130"/>
              <w:jc w:val="left"/>
              <w:rPr>
                <w:rFonts w:ascii="宋体" w:hAnsi="宋体"/>
                <w:sz w:val="18"/>
                <w:szCs w:val="24"/>
              </w:rPr>
            </w:pPr>
            <w:r>
              <w:rPr>
                <w:rFonts w:ascii="宋体" w:hAnsi="宋体"/>
                <w:sz w:val="18"/>
                <w:szCs w:val="18"/>
              </w:rPr>
              <w:t>氡</w:t>
            </w:r>
            <w:r>
              <w:rPr>
                <w:rFonts w:ascii="宋体" w:hAnsi="宋体" w:hint="eastAsia"/>
                <w:sz w:val="18"/>
                <w:szCs w:val="24"/>
                <w:vertAlign w:val="superscript"/>
              </w:rPr>
              <w:t>222</w:t>
            </w:r>
            <w:r>
              <w:rPr>
                <w:rFonts w:ascii="宋体" w:hAnsi="宋体"/>
                <w:sz w:val="18"/>
                <w:szCs w:val="24"/>
              </w:rPr>
              <w:t>R</w:t>
            </w:r>
            <w:r>
              <w:rPr>
                <w:rFonts w:ascii="宋体" w:hAnsi="宋体" w:hint="eastAsia"/>
                <w:sz w:val="18"/>
                <w:szCs w:val="24"/>
              </w:rPr>
              <w:t>n</w:t>
            </w:r>
            <w:r>
              <w:rPr>
                <w:rFonts w:ascii="宋体" w:hAnsi="宋体"/>
                <w:sz w:val="18"/>
                <w:szCs w:val="18"/>
              </w:rPr>
              <w:t>浓度</w:t>
            </w:r>
            <w:r>
              <w:rPr>
                <w:rFonts w:ascii="宋体" w:hAnsi="宋体" w:hint="eastAsia"/>
                <w:sz w:val="18"/>
                <w:szCs w:val="24"/>
              </w:rPr>
              <w:t>参考水平</w:t>
            </w:r>
            <w:r>
              <w:rPr>
                <w:rFonts w:ascii="宋体" w:hAnsi="宋体" w:hint="eastAsia"/>
                <w:sz w:val="18"/>
                <w:szCs w:val="18"/>
              </w:rPr>
              <w:t>/</w:t>
            </w:r>
            <w:r>
              <w:rPr>
                <w:rFonts w:ascii="宋体" w:hAnsi="宋体"/>
                <w:sz w:val="18"/>
                <w:szCs w:val="18"/>
              </w:rPr>
              <w:t>（Bq/m</w:t>
            </w:r>
            <w:r>
              <w:rPr>
                <w:rFonts w:ascii="宋体" w:hAnsi="宋体"/>
                <w:sz w:val="18"/>
                <w:szCs w:val="18"/>
                <w:vertAlign w:val="superscript"/>
              </w:rPr>
              <w:t>3</w:t>
            </w:r>
            <w:r>
              <w:rPr>
                <w:rFonts w:ascii="宋体" w:hAnsi="宋体"/>
                <w:sz w:val="18"/>
                <w:szCs w:val="18"/>
              </w:rPr>
              <w:t>）</w:t>
            </w:r>
          </w:p>
        </w:tc>
        <w:tc>
          <w:tcPr>
            <w:tcW w:w="1367" w:type="pct"/>
            <w:tcBorders>
              <w:bottom w:val="single" w:sz="8" w:space="0" w:color="auto"/>
            </w:tcBorders>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≤300</w:t>
            </w:r>
          </w:p>
        </w:tc>
        <w:tc>
          <w:tcPr>
            <w:tcW w:w="1360" w:type="pct"/>
            <w:tcBorders>
              <w:bottom w:val="single" w:sz="8" w:space="0" w:color="auto"/>
            </w:tcBorders>
            <w:shd w:val="clear" w:color="auto" w:fill="auto"/>
            <w:vAlign w:val="center"/>
          </w:tcPr>
          <w:p w:rsidR="00B623DA" w:rsidRDefault="009E39CD">
            <w:pPr>
              <w:snapToGrid w:val="0"/>
              <w:spacing w:line="240" w:lineRule="auto"/>
              <w:jc w:val="center"/>
              <w:rPr>
                <w:rFonts w:ascii="宋体" w:hAnsi="宋体"/>
                <w:sz w:val="18"/>
                <w:szCs w:val="18"/>
              </w:rPr>
            </w:pPr>
            <w:r>
              <w:rPr>
                <w:rFonts w:ascii="宋体" w:hAnsi="宋体"/>
                <w:sz w:val="18"/>
                <w:szCs w:val="18"/>
              </w:rPr>
              <w:t>≤300</w:t>
            </w:r>
          </w:p>
        </w:tc>
      </w:tr>
      <w:tr w:rsidR="00B623DA">
        <w:trPr>
          <w:trHeight w:val="206"/>
          <w:jc w:val="center"/>
        </w:trPr>
        <w:tc>
          <w:tcPr>
            <w:tcW w:w="5000" w:type="pct"/>
            <w:gridSpan w:val="4"/>
            <w:tcBorders>
              <w:top w:val="single" w:sz="8" w:space="0" w:color="auto"/>
              <w:bottom w:val="single" w:sz="8" w:space="0" w:color="auto"/>
            </w:tcBorders>
            <w:shd w:val="clear" w:color="auto" w:fill="auto"/>
            <w:vAlign w:val="center"/>
          </w:tcPr>
          <w:p w:rsidR="00B623DA" w:rsidRDefault="009E39CD">
            <w:pPr>
              <w:pStyle w:val="af4"/>
              <w:numPr>
                <w:ilvl w:val="0"/>
                <w:numId w:val="0"/>
              </w:numPr>
              <w:ind w:left="426"/>
              <w:rPr>
                <w:vertAlign w:val="superscript"/>
              </w:rPr>
            </w:pPr>
            <w:r>
              <w:rPr>
                <w:rFonts w:hint="eastAsia"/>
                <w:vertAlign w:val="superscript"/>
              </w:rPr>
              <w:t>a</w:t>
            </w:r>
            <w:r>
              <w:t xml:space="preserve"> 监测值为限值的±15%</w:t>
            </w:r>
          </w:p>
        </w:tc>
      </w:tr>
    </w:tbl>
    <w:p w:rsidR="00B623DA" w:rsidRDefault="009E39CD">
      <w:pPr>
        <w:pStyle w:val="affc"/>
        <w:spacing w:before="312" w:after="312"/>
      </w:pPr>
      <w:bookmarkStart w:id="51" w:name="_Toc90888991"/>
      <w:r>
        <w:rPr>
          <w:rFonts w:hint="eastAsia"/>
        </w:rPr>
        <w:t>其他</w:t>
      </w:r>
      <w:bookmarkEnd w:id="51"/>
    </w:p>
    <w:p w:rsidR="00B623DA" w:rsidRDefault="009E39CD">
      <w:pPr>
        <w:pStyle w:val="affd"/>
        <w:spacing w:before="156" w:after="156"/>
        <w:rPr>
          <w:rFonts w:ascii="宋体" w:eastAsia="宋体" w:hAnsi="宋体"/>
        </w:rPr>
      </w:pPr>
      <w:r>
        <w:rPr>
          <w:rFonts w:ascii="宋体" w:eastAsia="宋体" w:hAnsi="宋体" w:hint="eastAsia"/>
        </w:rPr>
        <w:t>各类人防工程中除本标准规定限值以外的其他卫生要求应符合GB</w:t>
      </w:r>
      <w:r>
        <w:rPr>
          <w:rFonts w:ascii="宋体" w:eastAsia="宋体" w:hAnsi="宋体"/>
        </w:rPr>
        <w:t xml:space="preserve"> </w:t>
      </w:r>
      <w:r>
        <w:rPr>
          <w:rFonts w:ascii="宋体" w:eastAsia="宋体" w:hAnsi="宋体" w:hint="eastAsia"/>
        </w:rPr>
        <w:t>37488中的有关规定。</w:t>
      </w:r>
    </w:p>
    <w:p w:rsidR="00B623DA" w:rsidRDefault="009E39CD">
      <w:pPr>
        <w:pStyle w:val="affd"/>
        <w:spacing w:before="156" w:after="156"/>
        <w:rPr>
          <w:rFonts w:ascii="宋体" w:eastAsia="宋体" w:hAnsi="宋体"/>
        </w:rPr>
      </w:pPr>
      <w:r>
        <w:rPr>
          <w:rFonts w:ascii="宋体" w:eastAsia="宋体" w:hAnsi="宋体" w:hint="eastAsia"/>
        </w:rPr>
        <w:t>人防工程内的环境卫生应建立和健全必要的保障制度，做到定职定岗专人负责。</w:t>
      </w:r>
    </w:p>
    <w:p w:rsidR="00B623DA" w:rsidRDefault="009E39CD">
      <w:pPr>
        <w:pStyle w:val="affd"/>
        <w:spacing w:before="156" w:after="156"/>
        <w:rPr>
          <w:rFonts w:ascii="宋体" w:eastAsia="宋体" w:hAnsi="宋体"/>
        </w:rPr>
      </w:pPr>
      <w:r>
        <w:rPr>
          <w:rFonts w:ascii="宋体" w:eastAsia="宋体" w:hAnsi="宋体" w:hint="eastAsia"/>
        </w:rPr>
        <w:t>各类人防工程的从业人员，其健康和卫生状况应符合国务院现行的有关规定。</w:t>
      </w:r>
    </w:p>
    <w:p w:rsidR="00B623DA" w:rsidRDefault="009E39CD">
      <w:pPr>
        <w:pStyle w:val="affd"/>
        <w:spacing w:before="156" w:after="156"/>
        <w:rPr>
          <w:rFonts w:ascii="宋体" w:eastAsia="宋体" w:hAnsi="宋体"/>
        </w:rPr>
      </w:pPr>
      <w:r>
        <w:rPr>
          <w:rFonts w:ascii="宋体" w:eastAsia="宋体" w:hAnsi="宋体" w:hint="eastAsia"/>
        </w:rPr>
        <w:t>人防工程不应设传染病诊室，平时各使用单位应制定传染病预防措施，遵守卫生防疫规定，按要求定期清洁消毒，并按要求对垃圾进行分类管理；如发现疫情，应及时报告卫生部门。</w:t>
      </w:r>
    </w:p>
    <w:p w:rsidR="00B623DA" w:rsidRDefault="009E39CD">
      <w:pPr>
        <w:pStyle w:val="affd"/>
        <w:spacing w:before="156" w:after="156"/>
        <w:rPr>
          <w:rFonts w:ascii="宋体" w:eastAsia="宋体" w:hAnsi="宋体"/>
        </w:rPr>
      </w:pPr>
      <w:r>
        <w:rPr>
          <w:rFonts w:ascii="宋体" w:eastAsia="宋体" w:hAnsi="宋体" w:hint="eastAsia"/>
        </w:rPr>
        <w:t>人防工程内应禁止吸烟，严禁使用煤、火、汽油、煤气、石油液化气等明火及其他产生有害气体的燃烧器，且不应设置吸烟室及使用明火的厨房。若必须设置使用明火的厨房时，应与上述六类人防工程的功能房间隔断，并设置独立的进风、排风系统。</w:t>
      </w:r>
    </w:p>
    <w:p w:rsidR="00B623DA" w:rsidRDefault="009E39CD">
      <w:pPr>
        <w:pStyle w:val="afffffffffff9"/>
        <w:rPr>
          <w:rFonts w:hAnsi="宋体"/>
        </w:rPr>
      </w:pPr>
      <w:r>
        <w:rPr>
          <w:rFonts w:hAnsi="宋体" w:hint="eastAsia"/>
        </w:rPr>
        <w:t>人防工程内的厕所等产生异味、潮气或其他有害气体的房间应设独立的机械排风系统进行局部排风。</w:t>
      </w:r>
    </w:p>
    <w:p w:rsidR="00B623DA" w:rsidRDefault="009E39CD">
      <w:pPr>
        <w:pStyle w:val="affd"/>
        <w:spacing w:before="156" w:after="156"/>
        <w:rPr>
          <w:rFonts w:ascii="宋体" w:eastAsia="宋体" w:hAnsi="宋体"/>
        </w:rPr>
      </w:pPr>
      <w:r>
        <w:rPr>
          <w:rFonts w:ascii="宋体" w:eastAsia="宋体" w:hAnsi="宋体" w:hint="eastAsia"/>
        </w:rPr>
        <w:t>人防工程应设机械通风系统或空气调节装置，并使之保持良好状态。空调除湿系统中各类换热器、加湿器、淋水室内壁不准积尘、积垢和有霉变物。</w:t>
      </w:r>
    </w:p>
    <w:p w:rsidR="00B623DA" w:rsidRDefault="009E39CD">
      <w:pPr>
        <w:pStyle w:val="affd"/>
        <w:spacing w:before="156" w:after="156"/>
        <w:rPr>
          <w:rFonts w:ascii="宋体" w:eastAsia="宋体" w:hAnsi="宋体"/>
        </w:rPr>
      </w:pPr>
      <w:r>
        <w:rPr>
          <w:rFonts w:ascii="宋体" w:eastAsia="宋体" w:hAnsi="宋体" w:hint="eastAsia"/>
        </w:rPr>
        <w:t>人防工程平时使用必须的新风量，以及相应的新风系统、回风系统等设置要求应符合GB 50225和GB 50038的有关规定。</w:t>
      </w:r>
    </w:p>
    <w:p w:rsidR="00B623DA" w:rsidRDefault="009E39CD">
      <w:pPr>
        <w:pStyle w:val="affd"/>
        <w:spacing w:before="156" w:after="156"/>
        <w:rPr>
          <w:rFonts w:ascii="宋体" w:eastAsia="宋体" w:hAnsi="宋体"/>
        </w:rPr>
      </w:pPr>
      <w:bookmarkStart w:id="52" w:name="_Toc90369738"/>
      <w:r>
        <w:rPr>
          <w:rFonts w:ascii="宋体" w:eastAsia="宋体" w:hAnsi="宋体" w:hint="eastAsia"/>
        </w:rPr>
        <w:t>人防工程内应设应急</w:t>
      </w:r>
      <w:r>
        <w:rPr>
          <w:rFonts w:ascii="宋体" w:eastAsia="宋体" w:hAnsi="宋体"/>
        </w:rPr>
        <w:t>照明灯</w:t>
      </w:r>
      <w:r>
        <w:rPr>
          <w:rFonts w:ascii="宋体" w:eastAsia="宋体" w:hAnsi="宋体" w:hint="eastAsia"/>
        </w:rPr>
        <w:t>。</w:t>
      </w:r>
    </w:p>
    <w:p w:rsidR="00B623DA" w:rsidRDefault="009E39CD">
      <w:pPr>
        <w:pStyle w:val="affd"/>
        <w:spacing w:before="156" w:after="156"/>
        <w:rPr>
          <w:rFonts w:ascii="宋体" w:eastAsia="宋体" w:hAnsi="宋体"/>
        </w:rPr>
      </w:pPr>
      <w:r>
        <w:rPr>
          <w:rFonts w:ascii="宋体" w:eastAsia="宋体" w:hAnsi="宋体" w:hint="eastAsia"/>
        </w:rPr>
        <w:t>人防工程应控制内部环境发生霉变现象，内部墙壁和设施表面不得有肉眼可观察到的霉斑。</w:t>
      </w:r>
    </w:p>
    <w:p w:rsidR="00B623DA" w:rsidRDefault="009E39CD">
      <w:pPr>
        <w:pStyle w:val="affd"/>
        <w:spacing w:before="156" w:after="156"/>
      </w:pPr>
      <w:r>
        <w:rPr>
          <w:rFonts w:ascii="宋体" w:eastAsia="宋体" w:hAnsi="宋体" w:hint="eastAsia"/>
        </w:rPr>
        <w:t>当人防工程内氡浓度保持低于参考水平300Bq/m3存在困难时，考虑使用人员照射情况的实际参数（停留时间和平衡因子）评估氡照射，年有效剂量不得超过10</w:t>
      </w:r>
      <w:r>
        <w:rPr>
          <w:rFonts w:ascii="MS Mincho" w:eastAsia="MS Mincho" w:hAnsi="MS Mincho" w:cs="MS Mincho" w:hint="eastAsia"/>
        </w:rPr>
        <w:t> </w:t>
      </w:r>
      <w:r>
        <w:rPr>
          <w:rFonts w:ascii="宋体" w:eastAsia="宋体" w:hAnsi="宋体"/>
        </w:rPr>
        <w:t>mSv</w:t>
      </w:r>
      <w:r>
        <w:rPr>
          <w:rFonts w:ascii="宋体" w:eastAsia="宋体" w:hAnsi="宋体" w:hint="eastAsia"/>
        </w:rPr>
        <w:t>。</w:t>
      </w:r>
    </w:p>
    <w:p w:rsidR="00B623DA" w:rsidRDefault="009E39CD">
      <w:pPr>
        <w:pStyle w:val="affc"/>
        <w:spacing w:before="312" w:after="312"/>
      </w:pPr>
      <w:bookmarkStart w:id="53" w:name="_Toc90888992"/>
      <w:r>
        <w:rPr>
          <w:rFonts w:hint="eastAsia"/>
        </w:rPr>
        <w:t>检测检验</w:t>
      </w:r>
      <w:r>
        <w:t>方法</w:t>
      </w:r>
      <w:bookmarkEnd w:id="53"/>
      <w:r>
        <w:rPr>
          <w:rFonts w:hint="eastAsia"/>
        </w:rPr>
        <w:t xml:space="preserve"> </w:t>
      </w:r>
      <w:bookmarkEnd w:id="52"/>
    </w:p>
    <w:p w:rsidR="00B623DA" w:rsidRDefault="009E39CD">
      <w:pPr>
        <w:pStyle w:val="affd"/>
        <w:spacing w:before="156" w:after="156"/>
        <w:rPr>
          <w:rFonts w:ascii="宋体" w:eastAsia="宋体" w:hAnsi="宋体"/>
        </w:rPr>
      </w:pPr>
      <w:r>
        <w:rPr>
          <w:rFonts w:ascii="宋体" w:eastAsia="宋体" w:hAnsi="宋体" w:hint="eastAsia"/>
        </w:rPr>
        <w:t>温度、相对湿度、风速测量方法参照GB/T 18204.1执行。</w:t>
      </w:r>
    </w:p>
    <w:p w:rsidR="00B623DA" w:rsidRDefault="009E39CD">
      <w:pPr>
        <w:pStyle w:val="affd"/>
        <w:spacing w:before="156" w:after="156"/>
        <w:rPr>
          <w:rFonts w:ascii="宋体" w:eastAsia="宋体" w:hAnsi="宋体"/>
        </w:rPr>
      </w:pPr>
      <w:r>
        <w:rPr>
          <w:rFonts w:ascii="宋体" w:eastAsia="宋体" w:hAnsi="宋体" w:hint="eastAsia"/>
        </w:rPr>
        <w:t>新风量测量方法参照附录A。</w:t>
      </w:r>
    </w:p>
    <w:p w:rsidR="00B623DA" w:rsidRDefault="009E39CD">
      <w:pPr>
        <w:pStyle w:val="affd"/>
        <w:spacing w:before="156" w:after="156"/>
        <w:rPr>
          <w:rFonts w:ascii="宋体" w:eastAsia="宋体" w:hAnsi="宋体"/>
        </w:rPr>
      </w:pPr>
      <w:r>
        <w:rPr>
          <w:rFonts w:ascii="宋体" w:eastAsia="宋体" w:hAnsi="宋体" w:hint="eastAsia"/>
        </w:rPr>
        <w:t>空气中二氧化碳的监测检验方法参照GB/T 18204.2执行。</w:t>
      </w:r>
    </w:p>
    <w:p w:rsidR="00B623DA" w:rsidRDefault="009E39CD">
      <w:pPr>
        <w:pStyle w:val="affd"/>
        <w:spacing w:before="156" w:after="156"/>
        <w:rPr>
          <w:rFonts w:ascii="宋体" w:eastAsia="宋体" w:hAnsi="宋体"/>
          <w:szCs w:val="21"/>
        </w:rPr>
      </w:pPr>
      <w:r>
        <w:rPr>
          <w:rFonts w:ascii="宋体" w:eastAsia="宋体" w:hAnsi="宋体" w:hint="eastAsia"/>
        </w:rPr>
        <w:t>空气中一氧化碳的监测检验方法参照GB/T 18204.2执行。</w:t>
      </w:r>
    </w:p>
    <w:p w:rsidR="00B623DA" w:rsidRDefault="009E39CD">
      <w:pPr>
        <w:pStyle w:val="affd"/>
        <w:spacing w:before="156" w:after="156"/>
        <w:rPr>
          <w:rFonts w:ascii="宋体" w:eastAsia="宋体" w:hAnsi="宋体"/>
        </w:rPr>
      </w:pPr>
      <w:r>
        <w:rPr>
          <w:rFonts w:ascii="宋体" w:eastAsia="宋体" w:hAnsi="宋体" w:hint="eastAsia"/>
        </w:rPr>
        <w:lastRenderedPageBreak/>
        <w:t>空气中可吸入颗粒物监测检验方法参照GB/T 18204.2执行，细颗粒物监测检验方法参照GB/T</w:t>
      </w:r>
      <w:r>
        <w:rPr>
          <w:rFonts w:ascii="宋体" w:eastAsia="宋体" w:hAnsi="宋体"/>
        </w:rPr>
        <w:t xml:space="preserve"> </w:t>
      </w:r>
      <w:r>
        <w:rPr>
          <w:rFonts w:ascii="宋体" w:eastAsia="宋体" w:hAnsi="宋体" w:hint="eastAsia"/>
        </w:rPr>
        <w:t>18204.2执行。</w:t>
      </w:r>
    </w:p>
    <w:p w:rsidR="00B623DA" w:rsidRDefault="009E39CD">
      <w:pPr>
        <w:pStyle w:val="affd"/>
        <w:spacing w:before="156" w:after="156"/>
        <w:rPr>
          <w:rFonts w:ascii="宋体" w:eastAsia="宋体" w:hAnsi="宋体"/>
        </w:rPr>
      </w:pPr>
      <w:r>
        <w:rPr>
          <w:rFonts w:ascii="宋体" w:eastAsia="宋体" w:hAnsi="宋体" w:hint="eastAsia"/>
        </w:rPr>
        <w:t>空气中细菌总数检验方法参照GB/T 18883执行。</w:t>
      </w:r>
    </w:p>
    <w:p w:rsidR="00B623DA" w:rsidRDefault="009E39CD">
      <w:pPr>
        <w:pStyle w:val="affd"/>
        <w:spacing w:before="156" w:after="156"/>
        <w:rPr>
          <w:rFonts w:ascii="宋体" w:eastAsia="宋体" w:hAnsi="宋体"/>
        </w:rPr>
      </w:pPr>
      <w:r>
        <w:rPr>
          <w:rFonts w:ascii="宋体" w:eastAsia="宋体" w:hAnsi="宋体" w:hint="eastAsia"/>
        </w:rPr>
        <w:t>空气中甲醛的监测检验方法参照GB/T 16129、GB/T 18204.2、或HJ 683执行。</w:t>
      </w:r>
    </w:p>
    <w:p w:rsidR="00B623DA" w:rsidRDefault="009E39CD">
      <w:pPr>
        <w:pStyle w:val="affd"/>
        <w:spacing w:before="156" w:after="156"/>
        <w:rPr>
          <w:rFonts w:ascii="宋体" w:eastAsia="宋体" w:hAnsi="宋体"/>
          <w:strike/>
        </w:rPr>
      </w:pPr>
      <w:r>
        <w:rPr>
          <w:rFonts w:ascii="宋体" w:eastAsia="宋体" w:hAnsi="宋体" w:hint="eastAsia"/>
        </w:rPr>
        <w:t>空气中苯、甲苯、二甲苯监测检验方法参照HJ 583、HJ 584或GB/T 18883执行。</w:t>
      </w:r>
    </w:p>
    <w:p w:rsidR="00B623DA" w:rsidRDefault="009E39CD">
      <w:pPr>
        <w:pStyle w:val="affd"/>
        <w:spacing w:before="156" w:after="156"/>
        <w:rPr>
          <w:rFonts w:ascii="宋体" w:eastAsia="宋体" w:hAnsi="宋体"/>
        </w:rPr>
      </w:pPr>
      <w:r>
        <w:rPr>
          <w:rFonts w:ascii="宋体" w:eastAsia="宋体" w:hAnsi="宋体" w:hint="eastAsia"/>
        </w:rPr>
        <w:t>空气中总挥发性有机化合物的监测检验方法参照GB/T 18883执行。</w:t>
      </w:r>
    </w:p>
    <w:p w:rsidR="00B623DA" w:rsidRDefault="009E39CD">
      <w:pPr>
        <w:pStyle w:val="affd"/>
        <w:spacing w:before="156" w:after="156"/>
        <w:rPr>
          <w:rFonts w:ascii="宋体" w:eastAsia="宋体" w:hAnsi="宋体"/>
        </w:rPr>
      </w:pPr>
      <w:r>
        <w:rPr>
          <w:rFonts w:ascii="宋体" w:eastAsia="宋体" w:hAnsi="宋体" w:hint="eastAsia"/>
        </w:rPr>
        <w:t>空气中氨的监测检验方法参照GB/T 18204.2执行。</w:t>
      </w:r>
    </w:p>
    <w:p w:rsidR="00B623DA" w:rsidRDefault="009E39CD">
      <w:pPr>
        <w:pStyle w:val="affd"/>
        <w:spacing w:before="156" w:after="156"/>
        <w:rPr>
          <w:rFonts w:ascii="宋体" w:eastAsia="宋体" w:hAnsi="宋体"/>
        </w:rPr>
      </w:pPr>
      <w:r>
        <w:rPr>
          <w:rFonts w:ascii="宋体" w:eastAsia="宋体" w:hAnsi="宋体" w:hint="eastAsia"/>
        </w:rPr>
        <w:t>照度检验方法参照GB/T 18204.1执行。</w:t>
      </w:r>
    </w:p>
    <w:p w:rsidR="00B623DA" w:rsidRDefault="009E39CD">
      <w:pPr>
        <w:pStyle w:val="affd"/>
        <w:spacing w:before="156" w:after="156"/>
        <w:rPr>
          <w:rFonts w:hAnsi="黑体"/>
        </w:rPr>
      </w:pPr>
      <w:r>
        <w:rPr>
          <w:rFonts w:ascii="宋体" w:eastAsia="宋体" w:hAnsi="宋体" w:hint="eastAsia"/>
        </w:rPr>
        <w:t>室内噪声级的测量方法参照GB</w:t>
      </w:r>
      <w:r>
        <w:rPr>
          <w:rFonts w:ascii="宋体" w:eastAsia="宋体" w:hAnsi="宋体"/>
        </w:rPr>
        <w:t xml:space="preserve"> </w:t>
      </w:r>
      <w:r>
        <w:rPr>
          <w:rFonts w:ascii="宋体" w:eastAsia="宋体" w:hAnsi="宋体" w:hint="eastAsia"/>
        </w:rPr>
        <w:t>50118</w:t>
      </w:r>
      <w:r>
        <w:rPr>
          <w:rFonts w:ascii="宋体" w:eastAsia="宋体" w:hAnsi="宋体"/>
        </w:rPr>
        <w:t>—2010</w:t>
      </w:r>
      <w:r>
        <w:rPr>
          <w:rFonts w:ascii="宋体" w:eastAsia="宋体" w:hAnsi="宋体" w:hint="eastAsia"/>
        </w:rPr>
        <w:t>执行，Z振级的测量方法参照GB/T 50355</w:t>
      </w:r>
      <w:r>
        <w:rPr>
          <w:rFonts w:ascii="宋体" w:eastAsia="宋体" w:hAnsi="宋体"/>
        </w:rPr>
        <w:t>—2018</w:t>
      </w:r>
      <w:r>
        <w:rPr>
          <w:rFonts w:ascii="宋体" w:eastAsia="宋体" w:hAnsi="宋体" w:hint="eastAsia"/>
        </w:rPr>
        <w:t>执行</w:t>
      </w:r>
      <w:r>
        <w:rPr>
          <w:rFonts w:hAnsi="黑体" w:hint="eastAsia"/>
        </w:rPr>
        <w:t>。</w:t>
      </w:r>
    </w:p>
    <w:p w:rsidR="00B623DA" w:rsidRDefault="009E39CD">
      <w:pPr>
        <w:pStyle w:val="affd"/>
        <w:spacing w:before="156" w:after="156"/>
        <w:rPr>
          <w:rFonts w:ascii="宋体" w:eastAsia="宋体" w:hAnsi="宋体"/>
        </w:rPr>
        <w:sectPr w:rsidR="00B623DA">
          <w:headerReference w:type="even" r:id="rId23"/>
          <w:headerReference w:type="default" r:id="rId24"/>
          <w:footerReference w:type="even" r:id="rId25"/>
          <w:footerReference w:type="default" r:id="rId26"/>
          <w:pgSz w:w="11906" w:h="16838"/>
          <w:pgMar w:top="2410" w:right="1134" w:bottom="1134" w:left="1134" w:header="1418" w:footer="1134" w:gutter="284"/>
          <w:pgNumType w:start="1"/>
          <w:cols w:space="425"/>
          <w:formProt w:val="0"/>
          <w:docGrid w:type="lines" w:linePitch="312"/>
        </w:sectPr>
      </w:pPr>
      <w:r>
        <w:rPr>
          <w:rFonts w:ascii="宋体" w:eastAsia="宋体" w:hAnsi="宋体" w:hint="eastAsia"/>
        </w:rPr>
        <w:t>空气空气中氡浓度测定方法参照GB/T 18883、GBZ/T 182或HJ 1212执行，氡有效剂量评价参照GBZ/T 182执行。</w:t>
      </w:r>
    </w:p>
    <w:p w:rsidR="00B623DA" w:rsidRDefault="00B623DA">
      <w:pPr>
        <w:pStyle w:val="af8"/>
      </w:pPr>
      <w:bookmarkStart w:id="54" w:name="BookMark5"/>
      <w:bookmarkEnd w:id="23"/>
    </w:p>
    <w:p w:rsidR="00B623DA" w:rsidRDefault="00B623DA">
      <w:pPr>
        <w:pStyle w:val="afe"/>
      </w:pPr>
    </w:p>
    <w:p w:rsidR="00B623DA" w:rsidRDefault="009E39CD">
      <w:pPr>
        <w:pStyle w:val="aff3"/>
        <w:spacing w:before="78" w:after="156"/>
      </w:pPr>
      <w:r>
        <w:br/>
      </w:r>
      <w:bookmarkStart w:id="55" w:name="_Toc90888993"/>
      <w:r>
        <w:rPr>
          <w:rFonts w:hint="eastAsia"/>
        </w:rPr>
        <w:t>（规范性）</w:t>
      </w:r>
      <w:r>
        <w:br/>
      </w:r>
      <w:r>
        <w:rPr>
          <w:rFonts w:hint="eastAsia"/>
        </w:rPr>
        <w:t>室内新风量测量方法</w:t>
      </w:r>
      <w:bookmarkEnd w:id="55"/>
    </w:p>
    <w:p w:rsidR="00B623DA" w:rsidRDefault="009E39CD">
      <w:pPr>
        <w:pStyle w:val="aff4"/>
        <w:spacing w:before="156" w:after="156"/>
      </w:pPr>
      <w:r>
        <w:rPr>
          <w:rFonts w:hint="eastAsia"/>
        </w:rPr>
        <w:t>示踪气体法</w:t>
      </w:r>
    </w:p>
    <w:p w:rsidR="00B623DA" w:rsidRDefault="009E39CD">
      <w:pPr>
        <w:pStyle w:val="aff5"/>
        <w:spacing w:before="156" w:after="156"/>
        <w:ind w:left="0"/>
      </w:pPr>
      <w:r>
        <w:rPr>
          <w:rFonts w:hint="eastAsia"/>
        </w:rPr>
        <w:t>原理</w:t>
      </w:r>
    </w:p>
    <w:p w:rsidR="00B623DA" w:rsidRDefault="009E39CD">
      <w:pPr>
        <w:pStyle w:val="afffffa"/>
        <w:ind w:firstLine="420"/>
        <w:rPr>
          <w:rFonts w:ascii="Times New Roman"/>
        </w:rPr>
      </w:pPr>
      <w:r>
        <w:rPr>
          <w:rFonts w:ascii="Times New Roman"/>
        </w:rPr>
        <w:t>示踪气体法即示踪气</w:t>
      </w:r>
      <w:r>
        <w:rPr>
          <w:rFonts w:hAnsi="宋体"/>
        </w:rPr>
        <w:t>体（tracer gas）浓度衰减法，示踪气体一般要求无色、无味、使用浓度无毒、安全、环境本底浓度低且较稳定、易采样、易分析。常用的示踪气体有CO</w:t>
      </w:r>
      <w:r>
        <w:rPr>
          <w:rFonts w:hAnsi="宋体"/>
          <w:vertAlign w:val="subscript"/>
        </w:rPr>
        <w:t>2</w:t>
      </w:r>
      <w:r>
        <w:rPr>
          <w:rFonts w:hAnsi="宋体"/>
        </w:rPr>
        <w:t>和SF</w:t>
      </w:r>
      <w:r>
        <w:rPr>
          <w:rFonts w:hAnsi="宋体"/>
          <w:vertAlign w:val="subscript"/>
        </w:rPr>
        <w:t>6</w:t>
      </w:r>
      <w:r>
        <w:rPr>
          <w:rFonts w:hAnsi="宋体"/>
        </w:rPr>
        <w:t>。在待测室内通适量示踪气体，由于室内、外空气交换，示踪气体的浓度呈指数衰减，根据浓度随着时</w:t>
      </w:r>
      <w:r>
        <w:rPr>
          <w:rFonts w:ascii="Times New Roman"/>
        </w:rPr>
        <w:t>间变化的值，计算出室内的新风量和换气次数。</w:t>
      </w:r>
    </w:p>
    <w:p w:rsidR="00B623DA" w:rsidRDefault="009E39CD">
      <w:pPr>
        <w:pStyle w:val="aff5"/>
        <w:spacing w:before="156" w:after="156"/>
        <w:ind w:left="0"/>
        <w:rPr>
          <w:rFonts w:ascii="Times New Roman"/>
        </w:rPr>
      </w:pPr>
      <w:r>
        <w:rPr>
          <w:rFonts w:ascii="Times New Roman"/>
        </w:rPr>
        <w:t>仪器和材料</w:t>
      </w:r>
    </w:p>
    <w:p w:rsidR="00B623DA" w:rsidRDefault="009E39CD">
      <w:pPr>
        <w:pStyle w:val="aff6"/>
        <w:spacing w:before="156" w:after="156"/>
        <w:rPr>
          <w:rFonts w:ascii="Times New Roman" w:eastAsia="宋体"/>
        </w:rPr>
      </w:pPr>
      <w:r>
        <w:rPr>
          <w:rFonts w:ascii="Times New Roman" w:eastAsia="宋体"/>
        </w:rPr>
        <w:t>气体浓度测定仪。</w:t>
      </w:r>
    </w:p>
    <w:p w:rsidR="00B623DA" w:rsidRDefault="009E39CD">
      <w:pPr>
        <w:pStyle w:val="aff6"/>
        <w:spacing w:before="156" w:after="156"/>
        <w:rPr>
          <w:rFonts w:ascii="Times New Roman" w:eastAsia="宋体"/>
        </w:rPr>
      </w:pPr>
      <w:r>
        <w:rPr>
          <w:rFonts w:ascii="Times New Roman" w:eastAsia="宋体"/>
        </w:rPr>
        <w:t>直尺或卷尺、电风扇。</w:t>
      </w:r>
    </w:p>
    <w:p w:rsidR="00B623DA" w:rsidRDefault="009E39CD">
      <w:pPr>
        <w:pStyle w:val="aff5"/>
        <w:spacing w:before="156" w:after="156"/>
        <w:ind w:left="0"/>
        <w:rPr>
          <w:rFonts w:ascii="Times New Roman"/>
        </w:rPr>
      </w:pPr>
      <w:r>
        <w:rPr>
          <w:rFonts w:ascii="Times New Roman"/>
        </w:rPr>
        <w:t>测量步骤</w:t>
      </w:r>
    </w:p>
    <w:p w:rsidR="00B623DA" w:rsidRDefault="009E39CD">
      <w:pPr>
        <w:pStyle w:val="aff6"/>
        <w:spacing w:before="156" w:after="156"/>
        <w:rPr>
          <w:rFonts w:ascii="Times New Roman" w:eastAsia="宋体"/>
        </w:rPr>
      </w:pPr>
      <w:r>
        <w:rPr>
          <w:rFonts w:ascii="Times New Roman" w:eastAsia="宋体"/>
        </w:rPr>
        <w:t>勘察现场，查阅图纸，判断通风方式（自然通风，无回风的机械通风系统，有回风的机械通风系统），判断本方法是否适用。</w:t>
      </w:r>
    </w:p>
    <w:p w:rsidR="00B623DA" w:rsidRDefault="009E39CD">
      <w:pPr>
        <w:pStyle w:val="aff6"/>
        <w:spacing w:before="156" w:after="156"/>
        <w:rPr>
          <w:rFonts w:ascii="Times New Roman" w:eastAsia="宋体"/>
        </w:rPr>
      </w:pPr>
      <w:r>
        <w:rPr>
          <w:rFonts w:ascii="Times New Roman" w:eastAsia="宋体"/>
        </w:rPr>
        <w:t>用尺测量并计算出室内容积</w:t>
      </w:r>
      <w:r>
        <w:rPr>
          <w:rFonts w:ascii="Times New Roman" w:eastAsia="宋体"/>
          <w:i/>
        </w:rPr>
        <w:t>V</w:t>
      </w:r>
      <w:r>
        <w:rPr>
          <w:rFonts w:ascii="Times New Roman" w:eastAsia="宋体"/>
          <w:vertAlign w:val="subscript"/>
        </w:rPr>
        <w:t>1</w:t>
      </w:r>
      <w:r>
        <w:rPr>
          <w:rFonts w:ascii="Times New Roman" w:eastAsia="宋体"/>
        </w:rPr>
        <w:t>和室内物品（桌、沙发、柜、床、箱等）总体积</w:t>
      </w:r>
      <w:r>
        <w:rPr>
          <w:rFonts w:ascii="Times New Roman" w:eastAsia="宋体"/>
          <w:i/>
        </w:rPr>
        <w:t>V</w:t>
      </w:r>
      <w:r>
        <w:rPr>
          <w:rFonts w:ascii="Times New Roman" w:eastAsia="宋体"/>
          <w:vertAlign w:val="subscript"/>
        </w:rPr>
        <w:t>2</w:t>
      </w:r>
      <w:r>
        <w:rPr>
          <w:rFonts w:ascii="Times New Roman" w:eastAsia="宋体"/>
        </w:rPr>
        <w:t>。</w:t>
      </w:r>
    </w:p>
    <w:p w:rsidR="00B623DA" w:rsidRDefault="009E39CD">
      <w:pPr>
        <w:pStyle w:val="aff6"/>
        <w:spacing w:before="156" w:after="156"/>
        <w:rPr>
          <w:rFonts w:ascii="Times New Roman" w:eastAsia="宋体"/>
        </w:rPr>
      </w:pPr>
      <w:r>
        <w:rPr>
          <w:rFonts w:ascii="Times New Roman" w:eastAsia="宋体"/>
        </w:rPr>
        <w:t>计算室内空气体积，见式（</w:t>
      </w:r>
      <w:r>
        <w:rPr>
          <w:rFonts w:ascii="Times New Roman" w:eastAsia="宋体"/>
        </w:rPr>
        <w:t>1</w:t>
      </w:r>
      <w:r>
        <w:rPr>
          <w:rFonts w:ascii="Times New Roman" w:eastAsia="宋体"/>
        </w:rPr>
        <w:t>）。</w:t>
      </w:r>
      <w:r>
        <w:rPr>
          <w:rFonts w:ascii="Times New Roman" w:eastAsia="宋体"/>
        </w:rPr>
        <w:tab/>
      </w:r>
    </w:p>
    <w:p w:rsidR="00B623DA" w:rsidRDefault="009E39CD">
      <w:pPr>
        <w:pStyle w:val="afffffa"/>
        <w:ind w:firstLine="420"/>
        <w:jc w:val="right"/>
        <w:rPr>
          <w:rFonts w:hAnsi="宋体"/>
        </w:rPr>
      </w:pPr>
      <w:r>
        <w:rPr>
          <w:rFonts w:hAnsi="宋体"/>
          <w:i/>
        </w:rPr>
        <w:t>V</w:t>
      </w:r>
      <w:r>
        <w:rPr>
          <w:rFonts w:hAnsi="宋体"/>
        </w:rPr>
        <w:t>=</w:t>
      </w:r>
      <w:r>
        <w:rPr>
          <w:rFonts w:hAnsi="宋体"/>
          <w:i/>
        </w:rPr>
        <w:t>V</w:t>
      </w:r>
      <w:r>
        <w:rPr>
          <w:rFonts w:hAnsi="宋体"/>
          <w:vertAlign w:val="subscript"/>
        </w:rPr>
        <w:t>1</w:t>
      </w:r>
      <w:r>
        <w:rPr>
          <w:rFonts w:hAnsi="宋体"/>
        </w:rPr>
        <w:t>-</w:t>
      </w:r>
      <w:r>
        <w:rPr>
          <w:rFonts w:hAnsi="宋体"/>
          <w:i/>
        </w:rPr>
        <w:t>V</w:t>
      </w:r>
      <w:r>
        <w:rPr>
          <w:rFonts w:hAnsi="宋体"/>
          <w:vertAlign w:val="subscript"/>
        </w:rPr>
        <w:t>2</w:t>
      </w:r>
      <w:r>
        <w:rPr>
          <w:rFonts w:hAnsi="宋体" w:hint="eastAsia"/>
        </w:rPr>
        <w:t>…………………………………………………………</w:t>
      </w:r>
      <w:r>
        <w:rPr>
          <w:rFonts w:hAnsi="宋体"/>
        </w:rPr>
        <w:t>（1）</w:t>
      </w:r>
    </w:p>
    <w:p w:rsidR="00B623DA" w:rsidRDefault="009E39CD">
      <w:pPr>
        <w:pStyle w:val="afffffa"/>
        <w:ind w:firstLine="420"/>
        <w:rPr>
          <w:rFonts w:hAnsi="宋体"/>
        </w:rPr>
      </w:pPr>
      <w:r>
        <w:rPr>
          <w:rFonts w:hAnsi="宋体"/>
        </w:rPr>
        <w:t>式中：</w:t>
      </w:r>
    </w:p>
    <w:tbl>
      <w:tblPr>
        <w:tblStyle w:val="affff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498"/>
      </w:tblGrid>
      <w:tr w:rsidR="00B623DA">
        <w:tc>
          <w:tcPr>
            <w:tcW w:w="425" w:type="dxa"/>
          </w:tcPr>
          <w:p w:rsidR="00B623DA" w:rsidRDefault="009E39CD">
            <w:pPr>
              <w:pStyle w:val="afffffa"/>
              <w:ind w:firstLineChars="0" w:firstLine="0"/>
              <w:rPr>
                <w:rFonts w:hAnsi="宋体"/>
              </w:rPr>
            </w:pPr>
            <w:r>
              <w:rPr>
                <w:rFonts w:hAnsi="宋体"/>
                <w:i/>
              </w:rPr>
              <w:t>V</w:t>
            </w:r>
          </w:p>
        </w:tc>
        <w:tc>
          <w:tcPr>
            <w:tcW w:w="8498" w:type="dxa"/>
          </w:tcPr>
          <w:p w:rsidR="00B623DA" w:rsidRDefault="009E39CD">
            <w:pPr>
              <w:pStyle w:val="afffffa"/>
              <w:ind w:leftChars="-51" w:left="-107" w:firstLineChars="0" w:firstLine="0"/>
              <w:jc w:val="left"/>
              <w:rPr>
                <w:rFonts w:hAnsi="宋体"/>
              </w:rPr>
            </w:pPr>
            <w:r>
              <w:rPr>
                <w:rFonts w:hAnsi="宋体" w:hint="eastAsia"/>
              </w:rPr>
              <w:t>——</w:t>
            </w:r>
            <w:r>
              <w:rPr>
                <w:rFonts w:hAnsi="宋体"/>
              </w:rPr>
              <w:t>室内空气体积，单位为立方米（m</w:t>
            </w:r>
            <w:r>
              <w:rPr>
                <w:rFonts w:hAnsi="宋体"/>
                <w:vertAlign w:val="superscript"/>
              </w:rPr>
              <w:t>3</w:t>
            </w:r>
            <w:r>
              <w:rPr>
                <w:rFonts w:hAnsi="宋体"/>
              </w:rPr>
              <w:t>）；</w:t>
            </w:r>
          </w:p>
        </w:tc>
      </w:tr>
      <w:tr w:rsidR="00B623DA">
        <w:tc>
          <w:tcPr>
            <w:tcW w:w="425" w:type="dxa"/>
          </w:tcPr>
          <w:p w:rsidR="00B623DA" w:rsidRDefault="009E39CD">
            <w:pPr>
              <w:pStyle w:val="afffffa"/>
              <w:ind w:firstLineChars="0" w:firstLine="0"/>
              <w:rPr>
                <w:rFonts w:hAnsi="宋体"/>
              </w:rPr>
            </w:pPr>
            <w:r>
              <w:rPr>
                <w:rFonts w:hAnsi="宋体"/>
                <w:i/>
              </w:rPr>
              <w:t>V</w:t>
            </w:r>
            <w:r>
              <w:rPr>
                <w:rFonts w:hAnsi="宋体"/>
                <w:vertAlign w:val="subscript"/>
              </w:rPr>
              <w:t>1</w:t>
            </w:r>
          </w:p>
        </w:tc>
        <w:tc>
          <w:tcPr>
            <w:tcW w:w="8498" w:type="dxa"/>
          </w:tcPr>
          <w:p w:rsidR="00B623DA" w:rsidRDefault="009E39CD">
            <w:pPr>
              <w:pStyle w:val="afffffa"/>
              <w:ind w:leftChars="-51" w:left="-107" w:firstLineChars="0" w:firstLine="0"/>
              <w:rPr>
                <w:rFonts w:hAnsi="宋体"/>
              </w:rPr>
            </w:pPr>
            <w:r>
              <w:rPr>
                <w:rFonts w:hAnsi="宋体" w:hint="eastAsia"/>
              </w:rPr>
              <w:t>——</w:t>
            </w:r>
            <w:r>
              <w:rPr>
                <w:rFonts w:hAnsi="宋体"/>
              </w:rPr>
              <w:t>室内容积，单位为立方米（m</w:t>
            </w:r>
            <w:r>
              <w:rPr>
                <w:rFonts w:hAnsi="宋体"/>
                <w:vertAlign w:val="superscript"/>
              </w:rPr>
              <w:t>3</w:t>
            </w:r>
            <w:r>
              <w:rPr>
                <w:rFonts w:hAnsi="宋体"/>
              </w:rPr>
              <w:t>）；</w:t>
            </w:r>
          </w:p>
        </w:tc>
      </w:tr>
      <w:tr w:rsidR="00B623DA">
        <w:tc>
          <w:tcPr>
            <w:tcW w:w="425" w:type="dxa"/>
          </w:tcPr>
          <w:p w:rsidR="00B623DA" w:rsidRDefault="009E39CD">
            <w:pPr>
              <w:pStyle w:val="afffffa"/>
              <w:ind w:firstLineChars="0" w:firstLine="0"/>
              <w:rPr>
                <w:rFonts w:hAnsi="宋体"/>
              </w:rPr>
            </w:pPr>
            <w:r>
              <w:rPr>
                <w:rFonts w:hAnsi="宋体"/>
                <w:i/>
              </w:rPr>
              <w:t>V</w:t>
            </w:r>
            <w:r>
              <w:rPr>
                <w:rFonts w:hAnsi="宋体"/>
                <w:vertAlign w:val="subscript"/>
              </w:rPr>
              <w:t>2</w:t>
            </w:r>
          </w:p>
        </w:tc>
        <w:tc>
          <w:tcPr>
            <w:tcW w:w="8498" w:type="dxa"/>
          </w:tcPr>
          <w:p w:rsidR="00B623DA" w:rsidRDefault="009E39CD">
            <w:pPr>
              <w:pStyle w:val="afffffa"/>
              <w:ind w:leftChars="-51" w:left="-107" w:firstLineChars="0" w:firstLine="0"/>
              <w:rPr>
                <w:rFonts w:hAnsi="宋体"/>
              </w:rPr>
            </w:pPr>
            <w:r>
              <w:rPr>
                <w:rFonts w:hAnsi="宋体" w:hint="eastAsia"/>
              </w:rPr>
              <w:t>——</w:t>
            </w:r>
            <w:r>
              <w:rPr>
                <w:rFonts w:hAnsi="宋体"/>
              </w:rPr>
              <w:t>室内物品总体积，单位为立方米（m</w:t>
            </w:r>
            <w:r>
              <w:rPr>
                <w:rFonts w:hAnsi="宋体"/>
                <w:vertAlign w:val="superscript"/>
              </w:rPr>
              <w:t>3</w:t>
            </w:r>
            <w:r>
              <w:rPr>
                <w:rFonts w:hAnsi="宋体"/>
              </w:rPr>
              <w:t>）。</w:t>
            </w:r>
          </w:p>
        </w:tc>
      </w:tr>
    </w:tbl>
    <w:p w:rsidR="00B623DA" w:rsidRDefault="009E39CD">
      <w:pPr>
        <w:pStyle w:val="aff6"/>
        <w:spacing w:before="156" w:after="156"/>
        <w:rPr>
          <w:rFonts w:ascii="Times New Roman" w:eastAsia="宋体"/>
        </w:rPr>
      </w:pPr>
      <w:r>
        <w:rPr>
          <w:rFonts w:ascii="Times New Roman" w:eastAsia="宋体"/>
        </w:rPr>
        <w:t>按测量仪器使用说明校正仪器。</w:t>
      </w:r>
    </w:p>
    <w:p w:rsidR="00B623DA" w:rsidRDefault="009E39CD">
      <w:pPr>
        <w:pStyle w:val="aff6"/>
        <w:spacing w:before="156" w:after="156"/>
        <w:rPr>
          <w:rFonts w:ascii="宋体" w:eastAsia="宋体" w:hAnsi="宋体"/>
        </w:rPr>
      </w:pPr>
      <w:r>
        <w:rPr>
          <w:rFonts w:ascii="宋体" w:eastAsia="宋体" w:hAnsi="宋体" w:hint="eastAsia"/>
        </w:rPr>
        <w:t>如果选用的示踪气体是环境中存在的（如CO</w:t>
      </w:r>
      <w:r>
        <w:rPr>
          <w:rFonts w:ascii="宋体" w:eastAsia="宋体" w:hAnsi="宋体"/>
          <w:vertAlign w:val="subscript"/>
        </w:rPr>
        <w:t>2</w:t>
      </w:r>
      <w:r>
        <w:rPr>
          <w:rFonts w:ascii="宋体" w:eastAsia="宋体" w:hAnsi="宋体" w:hint="eastAsia"/>
        </w:rPr>
        <w:t>），测量室外大气中</w:t>
      </w:r>
      <w:r>
        <w:rPr>
          <w:rFonts w:ascii="宋体" w:eastAsia="宋体" w:hAnsi="宋体"/>
        </w:rPr>
        <w:t>示踪气体</w:t>
      </w:r>
      <w:r>
        <w:rPr>
          <w:rFonts w:ascii="宋体" w:eastAsia="宋体" w:hAnsi="宋体" w:hint="eastAsia"/>
        </w:rPr>
        <w:t>背景</w:t>
      </w:r>
      <w:r>
        <w:rPr>
          <w:rFonts w:ascii="宋体" w:eastAsia="宋体" w:hAnsi="宋体"/>
        </w:rPr>
        <w:t>浓度</w:t>
      </w:r>
      <w:r>
        <w:rPr>
          <w:rFonts w:ascii="宋体" w:eastAsia="宋体" w:hAnsi="宋体"/>
          <w:i/>
        </w:rPr>
        <w:t>C</w:t>
      </w:r>
      <w:r>
        <w:rPr>
          <w:rFonts w:hAnsi="宋体" w:hint="eastAsia"/>
          <w:i/>
          <w:vertAlign w:val="subscript"/>
        </w:rPr>
        <w:t>b</w:t>
      </w:r>
      <w:r>
        <w:rPr>
          <w:rFonts w:hAnsi="宋体" w:hint="eastAsia"/>
          <w:i/>
        </w:rPr>
        <w:t>。</w:t>
      </w:r>
    </w:p>
    <w:p w:rsidR="00B623DA" w:rsidRDefault="009E39CD">
      <w:pPr>
        <w:pStyle w:val="aff6"/>
        <w:spacing w:before="156" w:after="156"/>
        <w:rPr>
          <w:rFonts w:ascii="宋体" w:eastAsia="宋体" w:hAnsi="宋体"/>
        </w:rPr>
      </w:pPr>
      <w:r>
        <w:rPr>
          <w:rFonts w:ascii="Times New Roman" w:eastAsia="宋体"/>
        </w:rPr>
        <w:t>关</w:t>
      </w:r>
      <w:r>
        <w:rPr>
          <w:rFonts w:ascii="宋体" w:eastAsia="宋体" w:hAnsi="宋体"/>
        </w:rPr>
        <w:t>闭门窗，用气瓶或干冰在室内</w:t>
      </w:r>
      <w:r>
        <w:rPr>
          <w:rFonts w:ascii="宋体" w:eastAsia="宋体" w:hAnsi="宋体" w:hint="eastAsia"/>
        </w:rPr>
        <w:t>或送风口</w:t>
      </w:r>
      <w:r>
        <w:rPr>
          <w:rFonts w:ascii="宋体" w:eastAsia="宋体" w:hAnsi="宋体"/>
        </w:rPr>
        <w:t>释放适量的示踪气体后</w:t>
      </w:r>
      <w:r>
        <w:rPr>
          <w:rFonts w:ascii="宋体" w:eastAsia="宋体" w:hAnsi="宋体" w:hint="eastAsia"/>
        </w:rPr>
        <w:t>，</w:t>
      </w:r>
      <w:r>
        <w:rPr>
          <w:rFonts w:ascii="宋体" w:eastAsia="宋体" w:hAnsi="宋体"/>
        </w:rPr>
        <w:t>将气瓶或干冰源移至室外，同时用电风扇搅动空气3min</w:t>
      </w:r>
      <w:r>
        <w:rPr>
          <w:rFonts w:ascii="MS Mincho" w:eastAsia="MS Mincho" w:hAnsi="MS Mincho" w:cs="MS Mincho" w:hint="eastAsia"/>
        </w:rPr>
        <w:t> </w:t>
      </w:r>
      <w:r>
        <w:rPr>
          <w:rFonts w:ascii="宋体" w:eastAsia="宋体" w:hAnsi="宋体"/>
        </w:rPr>
        <w:t>～</w:t>
      </w:r>
      <w:r>
        <w:rPr>
          <w:rFonts w:ascii="MS Mincho" w:eastAsia="MS Mincho" w:hAnsi="MS Mincho" w:cs="MS Mincho" w:hint="eastAsia"/>
        </w:rPr>
        <w:t> </w:t>
      </w:r>
      <w:r>
        <w:rPr>
          <w:rFonts w:ascii="宋体" w:eastAsia="宋体" w:hAnsi="宋体"/>
        </w:rPr>
        <w:t>5min，使示踪气体分布均匀</w:t>
      </w:r>
      <w:r>
        <w:rPr>
          <w:rFonts w:ascii="宋体" w:eastAsia="宋体" w:hAnsi="宋体" w:hint="eastAsia"/>
          <w:vertAlign w:val="superscript"/>
        </w:rPr>
        <w:t>1</w:t>
      </w:r>
      <w:r>
        <w:rPr>
          <w:rFonts w:ascii="宋体" w:eastAsia="宋体" w:hAnsi="宋体"/>
        </w:rPr>
        <w:t>。示踪气体的初始浓度</w:t>
      </w:r>
      <w:r>
        <w:rPr>
          <w:rFonts w:ascii="宋体" w:eastAsia="宋体" w:hAnsi="宋体" w:hint="eastAsia"/>
        </w:rPr>
        <w:t>，</w:t>
      </w:r>
      <w:r>
        <w:rPr>
          <w:rFonts w:ascii="宋体" w:eastAsia="宋体" w:hAnsi="宋体"/>
        </w:rPr>
        <w:t>应达到至少经过30min衰减后仍高于仪器最低检出限</w:t>
      </w:r>
      <w:r>
        <w:rPr>
          <w:vertAlign w:val="superscript"/>
        </w:rPr>
        <w:t>2</w:t>
      </w:r>
      <w:r>
        <w:rPr>
          <w:rFonts w:ascii="宋体" w:eastAsia="宋体" w:hAnsi="宋体"/>
        </w:rPr>
        <w:t>。</w:t>
      </w:r>
    </w:p>
    <w:p w:rsidR="00B623DA" w:rsidRDefault="009E39CD">
      <w:pPr>
        <w:pStyle w:val="a5"/>
      </w:pPr>
      <w:r>
        <w:rPr>
          <w:rFonts w:hint="eastAsia"/>
        </w:rPr>
        <w:t>各检测点浓度值与各检测点浓度平均值偏差应小于10%。</w:t>
      </w:r>
    </w:p>
    <w:p w:rsidR="00B623DA" w:rsidRDefault="009E39CD">
      <w:pPr>
        <w:pStyle w:val="a5"/>
      </w:pPr>
      <w:r>
        <w:t>当</w:t>
      </w:r>
      <w:r>
        <w:rPr>
          <w:rFonts w:hint="eastAsia"/>
        </w:rPr>
        <w:t>室内容积超出2500</w:t>
      </w:r>
      <w:r>
        <w:rPr>
          <w:rFonts w:ascii="MS Mincho" w:eastAsia="MS Mincho" w:hAnsi="MS Mincho" w:cs="MS Mincho" w:hint="eastAsia"/>
        </w:rPr>
        <w:t> </w:t>
      </w:r>
      <w:r>
        <w:rPr>
          <w:rFonts w:hint="eastAsia"/>
        </w:rPr>
        <w:t>m</w:t>
      </w:r>
      <w:r>
        <w:rPr>
          <w:rFonts w:hint="eastAsia"/>
          <w:vertAlign w:val="superscript"/>
        </w:rPr>
        <w:t>3</w:t>
      </w:r>
      <w:r>
        <w:rPr>
          <w:rFonts w:ascii="MS Mincho" w:eastAsia="MS Mincho" w:hAnsi="MS Mincho" w:cs="MS Mincho" w:hint="eastAsia"/>
        </w:rPr>
        <w:t> </w:t>
      </w:r>
      <w:r>
        <w:rPr>
          <w:rFonts w:hint="eastAsia"/>
        </w:rPr>
        <w:t>时，增加测点（每增加2500</w:t>
      </w:r>
      <w:r>
        <w:rPr>
          <w:rFonts w:ascii="MS Mincho" w:eastAsia="MS Mincho" w:hAnsi="MS Mincho" w:cs="MS Mincho" w:hint="eastAsia"/>
        </w:rPr>
        <w:t> </w:t>
      </w:r>
      <w:r>
        <w:rPr>
          <w:rFonts w:hint="eastAsia"/>
        </w:rPr>
        <w:t>m</w:t>
      </w:r>
      <w:r>
        <w:rPr>
          <w:rFonts w:hint="eastAsia"/>
          <w:vertAlign w:val="superscript"/>
        </w:rPr>
        <w:t>3</w:t>
      </w:r>
      <w:r>
        <w:rPr>
          <w:rFonts w:ascii="MS Mincho" w:eastAsia="MS Mincho" w:hAnsi="MS Mincho" w:cs="MS Mincho" w:hint="eastAsia"/>
        </w:rPr>
        <w:t> </w:t>
      </w:r>
      <w:r>
        <w:rPr>
          <w:rFonts w:hint="eastAsia"/>
        </w:rPr>
        <w:t>增加一个测点），同时延长测试时间（每增大2500</w:t>
      </w:r>
      <w:r>
        <w:rPr>
          <w:rFonts w:ascii="MS Mincho" w:eastAsia="MS Mincho" w:hAnsi="MS Mincho" w:cs="MS Mincho" w:hint="eastAsia"/>
        </w:rPr>
        <w:t> </w:t>
      </w:r>
      <w:r>
        <w:rPr>
          <w:rFonts w:hint="eastAsia"/>
        </w:rPr>
        <w:t>m</w:t>
      </w:r>
      <w:r>
        <w:rPr>
          <w:rFonts w:hint="eastAsia"/>
          <w:vertAlign w:val="superscript"/>
        </w:rPr>
        <w:t>3</w:t>
      </w:r>
      <w:r>
        <w:rPr>
          <w:rFonts w:ascii="MS Mincho" w:eastAsia="MS Mincho" w:hAnsi="MS Mincho" w:cs="MS Mincho" w:hint="eastAsia"/>
        </w:rPr>
        <w:t> </w:t>
      </w:r>
      <w:r>
        <w:rPr>
          <w:rFonts w:hint="eastAsia"/>
        </w:rPr>
        <w:t>延长30</w:t>
      </w:r>
      <w:r>
        <w:rPr>
          <w:rFonts w:ascii="MS Mincho" w:eastAsia="MS Mincho" w:hAnsi="MS Mincho" w:cs="MS Mincho" w:hint="eastAsia"/>
        </w:rPr>
        <w:t> </w:t>
      </w:r>
      <w:r>
        <w:t>m</w:t>
      </w:r>
      <w:r>
        <w:rPr>
          <w:rFonts w:hint="eastAsia"/>
        </w:rPr>
        <w:t>ins）。根据被测空间尺寸，可在垂直方向上将被测空间划分成两层或以上，其中7</w:t>
      </w:r>
      <w:r>
        <w:rPr>
          <w:rFonts w:ascii="MS Mincho" w:eastAsia="MS Mincho" w:hAnsi="MS Mincho" w:cs="MS Mincho" w:hint="eastAsia"/>
        </w:rPr>
        <w:t> </w:t>
      </w:r>
      <w:r>
        <w:rPr>
          <w:rFonts w:hint="eastAsia"/>
        </w:rPr>
        <w:t>m</w:t>
      </w:r>
      <w:r>
        <w:rPr>
          <w:rFonts w:ascii="MS Mincho" w:eastAsia="MS Mincho" w:hAnsi="MS Mincho" w:cs="MS Mincho" w:hint="eastAsia"/>
        </w:rPr>
        <w:t> </w:t>
      </w:r>
      <w:r>
        <w:rPr>
          <w:rFonts w:hint="eastAsia"/>
        </w:rPr>
        <w:t>至少设置一个检测层。在同一检测层上，宜按照梅花状（5点）布点测试。</w:t>
      </w:r>
    </w:p>
    <w:p w:rsidR="00B623DA" w:rsidRDefault="009E39CD">
      <w:pPr>
        <w:pStyle w:val="aff6"/>
        <w:spacing w:before="156" w:after="156"/>
        <w:rPr>
          <w:rFonts w:ascii="宋体" w:eastAsia="宋体" w:hAnsi="宋体"/>
        </w:rPr>
      </w:pPr>
      <w:r>
        <w:rPr>
          <w:rFonts w:ascii="宋体" w:eastAsia="宋体" w:hAnsi="宋体"/>
        </w:rPr>
        <w:t>打开测量仪器电源，在室内中心点记录示踪气体浓度。</w:t>
      </w:r>
    </w:p>
    <w:p w:rsidR="00B623DA" w:rsidRDefault="009E39CD">
      <w:pPr>
        <w:pStyle w:val="aff7"/>
        <w:spacing w:before="156" w:after="156"/>
        <w:rPr>
          <w:rFonts w:ascii="宋体" w:eastAsia="宋体" w:hAnsi="宋体"/>
        </w:rPr>
      </w:pPr>
      <w:r>
        <w:rPr>
          <w:rFonts w:ascii="宋体" w:eastAsia="宋体" w:hAnsi="宋体"/>
        </w:rPr>
        <w:t>平均法：测量开始浓度为</w:t>
      </w:r>
      <w:r>
        <w:rPr>
          <w:rFonts w:ascii="宋体" w:eastAsia="宋体" w:hAnsi="宋体"/>
          <w:i/>
        </w:rPr>
        <w:t>C</w:t>
      </w:r>
      <w:r>
        <w:rPr>
          <w:rFonts w:ascii="宋体" w:eastAsia="宋体" w:hAnsi="宋体"/>
          <w:vertAlign w:val="subscript"/>
        </w:rPr>
        <w:t>0</w:t>
      </w:r>
      <w:r>
        <w:rPr>
          <w:rFonts w:ascii="宋体" w:eastAsia="宋体" w:hAnsi="宋体"/>
        </w:rPr>
        <w:t>，测量15min ～</w:t>
      </w:r>
      <w:r>
        <w:rPr>
          <w:rFonts w:ascii="MS Mincho" w:eastAsia="宋体" w:hAnsi="MS Mincho" w:cs="MS Mincho"/>
        </w:rPr>
        <w:t> </w:t>
      </w:r>
      <w:r>
        <w:rPr>
          <w:rFonts w:ascii="宋体" w:eastAsia="宋体" w:hAnsi="宋体"/>
        </w:rPr>
        <w:t>30min时间内某时刻t的示踪气体浓度</w:t>
      </w:r>
      <w:r>
        <w:rPr>
          <w:rFonts w:ascii="宋体" w:eastAsia="宋体" w:hAnsi="宋体"/>
          <w:i/>
        </w:rPr>
        <w:t>C</w:t>
      </w:r>
      <w:r>
        <w:rPr>
          <w:rFonts w:ascii="宋体" w:eastAsia="宋体" w:hAnsi="宋体"/>
          <w:vertAlign w:val="subscript"/>
        </w:rPr>
        <w:t>t</w:t>
      </w:r>
      <w:r>
        <w:rPr>
          <w:rFonts w:ascii="宋体" w:eastAsia="宋体" w:hAnsi="宋体"/>
        </w:rPr>
        <w:t>。</w:t>
      </w:r>
    </w:p>
    <w:p w:rsidR="00B623DA" w:rsidRDefault="009E39CD">
      <w:pPr>
        <w:pStyle w:val="aff7"/>
        <w:spacing w:before="156" w:after="156"/>
        <w:rPr>
          <w:rFonts w:ascii="Times New Roman" w:eastAsia="宋体"/>
        </w:rPr>
      </w:pPr>
      <w:r>
        <w:rPr>
          <w:rFonts w:ascii="宋体" w:eastAsia="宋体" w:hAnsi="宋体"/>
        </w:rPr>
        <w:lastRenderedPageBreak/>
        <w:t>回归法：根据示踪气体浓度衰减情况，测量0</w:t>
      </w:r>
      <w:r>
        <w:rPr>
          <w:rFonts w:ascii="MS Mincho" w:eastAsia="宋体" w:hAnsi="MS Mincho" w:cs="MS Mincho"/>
        </w:rPr>
        <w:t> </w:t>
      </w:r>
      <w:r>
        <w:rPr>
          <w:rFonts w:ascii="宋体" w:eastAsia="宋体" w:hAnsi="宋体"/>
        </w:rPr>
        <w:t>～</w:t>
      </w:r>
      <w:r>
        <w:rPr>
          <w:rFonts w:ascii="MS Mincho" w:eastAsia="宋体" w:hAnsi="MS Mincho" w:cs="MS Mincho"/>
        </w:rPr>
        <w:t> </w:t>
      </w:r>
      <w:r>
        <w:rPr>
          <w:rFonts w:ascii="宋体" w:eastAsia="宋体" w:hAnsi="宋体"/>
        </w:rPr>
        <w:t>30min</w:t>
      </w:r>
      <w:r>
        <w:rPr>
          <w:rFonts w:ascii="Times New Roman" w:eastAsia="宋体"/>
        </w:rPr>
        <w:t>时间段内示踪气体浓度，在此时间段内按一定时间间隔进行测量，测量次数不少于</w:t>
      </w:r>
      <w:r>
        <w:rPr>
          <w:rFonts w:ascii="Times New Roman" w:eastAsia="宋体"/>
        </w:rPr>
        <w:t>5</w:t>
      </w:r>
      <w:r>
        <w:rPr>
          <w:rFonts w:ascii="Times New Roman" w:eastAsia="宋体"/>
        </w:rPr>
        <w:t>次。</w:t>
      </w:r>
    </w:p>
    <w:p w:rsidR="00B623DA" w:rsidRDefault="009E39CD">
      <w:pPr>
        <w:pStyle w:val="aff6"/>
        <w:spacing w:before="156" w:after="156"/>
        <w:rPr>
          <w:rFonts w:ascii="Times New Roman" w:eastAsia="宋体"/>
        </w:rPr>
      </w:pPr>
      <w:r>
        <w:rPr>
          <w:rFonts w:ascii="Times New Roman" w:eastAsia="宋体"/>
        </w:rPr>
        <w:t>调查检测区域内设计人流量和实际最大人流量。</w:t>
      </w:r>
    </w:p>
    <w:p w:rsidR="00B623DA" w:rsidRDefault="009E39CD">
      <w:pPr>
        <w:pStyle w:val="aff6"/>
        <w:spacing w:before="156" w:after="156"/>
        <w:rPr>
          <w:rFonts w:ascii="Times New Roman" w:eastAsia="宋体"/>
        </w:rPr>
      </w:pPr>
      <w:r>
        <w:rPr>
          <w:rFonts w:ascii="Times New Roman" w:eastAsia="宋体"/>
        </w:rPr>
        <w:t>按要求对仪器进行期间核查和使用前校准。</w:t>
      </w:r>
    </w:p>
    <w:p w:rsidR="00B623DA" w:rsidRDefault="009E39CD">
      <w:pPr>
        <w:pStyle w:val="aff5"/>
        <w:spacing w:before="156" w:after="156"/>
        <w:ind w:left="0"/>
        <w:rPr>
          <w:rFonts w:ascii="Times New Roman"/>
        </w:rPr>
      </w:pPr>
      <w:r>
        <w:rPr>
          <w:rFonts w:ascii="Times New Roman"/>
        </w:rPr>
        <w:t>结果计算</w:t>
      </w:r>
    </w:p>
    <w:p w:rsidR="00B623DA" w:rsidRDefault="009E39CD">
      <w:pPr>
        <w:pStyle w:val="aff6"/>
        <w:spacing w:before="156" w:after="156"/>
        <w:rPr>
          <w:rFonts w:ascii="Times New Roman" w:eastAsia="宋体"/>
        </w:rPr>
      </w:pPr>
      <w:r>
        <w:rPr>
          <w:rFonts w:ascii="Times New Roman" w:eastAsia="宋体"/>
        </w:rPr>
        <w:t>换气次数平均法：计算见式（</w:t>
      </w:r>
      <w:r>
        <w:rPr>
          <w:rFonts w:ascii="Times New Roman" w:eastAsia="宋体"/>
        </w:rPr>
        <w:t>2</w:t>
      </w:r>
      <w:r>
        <w:rPr>
          <w:rFonts w:ascii="Times New Roman" w:eastAsia="宋体"/>
        </w:rPr>
        <w:t>）。</w:t>
      </w:r>
    </w:p>
    <w:p w:rsidR="00B623DA" w:rsidRDefault="009E39CD">
      <w:pPr>
        <w:spacing w:before="240" w:after="240"/>
        <w:ind w:firstLine="480"/>
        <w:jc w:val="right"/>
        <w:rPr>
          <w:rFonts w:ascii="Times New Roman" w:hAnsi="Times New Roman"/>
          <w:kern w:val="0"/>
          <w:szCs w:val="20"/>
        </w:rPr>
      </w:pPr>
      <m:oMath>
        <m:r>
          <w:rPr>
            <w:rFonts w:ascii="Cambria Math" w:hAnsi="Cambria Math"/>
          </w:rPr>
          <m:t>A</m:t>
        </m:r>
        <m:r>
          <m:rPr>
            <m:sty m:val="p"/>
          </m:rPr>
          <w:rPr>
            <w:rFonts w:ascii="Cambria Math" w:hAnsi="Cambria Math"/>
          </w:rPr>
          <m:t>=</m:t>
        </m:r>
        <m:f>
          <m:fPr>
            <m:ctrlPr>
              <w:rPr>
                <w:rFonts w:ascii="Cambria Math" w:hAnsi="Cambria Math"/>
                <w:iCs/>
              </w:rPr>
            </m:ctrlPr>
          </m:fPr>
          <m:num>
            <m:func>
              <m:funcPr>
                <m:ctrlPr>
                  <w:rPr>
                    <w:rFonts w:ascii="Cambria Math" w:hAnsi="Cambria Math"/>
                    <w:iCs/>
                  </w:rPr>
                </m:ctrlPr>
              </m:funcPr>
              <m:fName>
                <m:r>
                  <m:rPr>
                    <m:sty m:val="p"/>
                  </m:rPr>
                  <w:rPr>
                    <w:rFonts w:ascii="Cambria Math" w:hAnsi="Cambria Math"/>
                  </w:rPr>
                  <m:t>ln</m:t>
                </m:r>
              </m:fName>
              <m:e>
                <m:d>
                  <m:dPr>
                    <m:ctrlPr>
                      <w:rPr>
                        <w:rFonts w:ascii="Cambria Math" w:hAnsi="Cambria Math"/>
                        <w:i/>
                        <w:iCs/>
                      </w:rPr>
                    </m:ctrlPr>
                  </m:dPr>
                  <m:e>
                    <m:sSub>
                      <m:sSubPr>
                        <m:ctrlPr>
                          <w:rPr>
                            <w:rFonts w:ascii="Cambria Math" w:hAnsi="Cambria Math"/>
                            <w:i/>
                            <w:iCs/>
                          </w:rPr>
                        </m:ctrlPr>
                      </m:sSubPr>
                      <m:e>
                        <m:r>
                          <w:rPr>
                            <w:rFonts w:ascii="Cambria Math" w:hAnsi="Cambria Math"/>
                          </w:rPr>
                          <m:t>C</m:t>
                        </m:r>
                      </m:e>
                      <m:sub>
                        <m:r>
                          <w:rPr>
                            <w:rFonts w:ascii="Cambria Math" w:hAnsi="Cambria Math"/>
                          </w:rPr>
                          <m:t>0-</m:t>
                        </m:r>
                      </m:sub>
                    </m:sSub>
                    <m:sSub>
                      <m:sSubPr>
                        <m:ctrlPr>
                          <w:rPr>
                            <w:rFonts w:ascii="Cambria Math" w:hAnsi="Cambria Math"/>
                            <w:i/>
                            <w:iCs/>
                          </w:rPr>
                        </m:ctrlPr>
                      </m:sSubPr>
                      <m:e>
                        <m:r>
                          <w:rPr>
                            <w:rFonts w:ascii="Cambria Math" w:hAnsi="Cambria Math" w:hint="eastAsia"/>
                          </w:rPr>
                          <m:t>C</m:t>
                        </m:r>
                      </m:e>
                      <m:sub>
                        <m:r>
                          <w:rPr>
                            <w:rFonts w:ascii="Cambria Math" w:hAnsi="Cambria Math" w:hint="eastAsia"/>
                          </w:rPr>
                          <m:t>b</m:t>
                        </m:r>
                      </m:sub>
                    </m:sSub>
                  </m:e>
                </m:d>
              </m:e>
            </m:func>
            <m:r>
              <w:rPr>
                <w:rFonts w:ascii="Cambria Math" w:hAnsi="Cambria Math"/>
              </w:rPr>
              <m:t>-</m:t>
            </m:r>
            <m:r>
              <m:rPr>
                <m:sty m:val="p"/>
              </m:rPr>
              <w:rPr>
                <w:rFonts w:ascii="Cambria Math" w:hAnsi="Cambria Math"/>
              </w:rPr>
              <m:t>ln⁡</m:t>
            </m:r>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t</m:t>
                </m:r>
              </m:sub>
            </m:sSub>
            <m:r>
              <w:rPr>
                <w:rFonts w:ascii="Cambria Math" w:hAnsi="Cambria Math"/>
              </w:rPr>
              <m:t>-</m:t>
            </m:r>
            <m:sSub>
              <m:sSubPr>
                <m:ctrlPr>
                  <w:rPr>
                    <w:rFonts w:ascii="Cambria Math" w:hAnsi="Cambria Math"/>
                    <w:i/>
                    <w:iCs/>
                  </w:rPr>
                </m:ctrlPr>
              </m:sSubPr>
              <m:e>
                <m:r>
                  <w:rPr>
                    <w:rFonts w:ascii="Cambria Math" w:hAnsi="Cambria Math" w:hint="eastAsia"/>
                  </w:rPr>
                  <m:t>C</m:t>
                </m:r>
              </m:e>
              <m:sub>
                <m:r>
                  <w:rPr>
                    <w:rFonts w:ascii="Cambria Math" w:hAnsi="Cambria Math" w:hint="eastAsia"/>
                  </w:rPr>
                  <m:t>b</m:t>
                </m:r>
              </m:sub>
            </m:sSub>
            <m:r>
              <w:rPr>
                <w:rFonts w:ascii="Cambria Math" w:hAnsi="Cambria Math"/>
              </w:rPr>
              <m:t>)</m:t>
            </m:r>
          </m:num>
          <m:den>
            <m:r>
              <w:rPr>
                <w:rFonts w:ascii="Cambria Math" w:hAnsi="Cambria Math"/>
              </w:rPr>
              <m:t>t</m:t>
            </m:r>
          </m:den>
        </m:f>
      </m:oMath>
      <w:r>
        <w:rPr>
          <w:rFonts w:ascii="Times New Roman" w:hAnsi="Times New Roman" w:hint="eastAsia"/>
        </w:rPr>
        <w:t>………………………………………</w:t>
      </w:r>
      <w:r>
        <w:rPr>
          <w:rFonts w:ascii="宋体" w:hAnsi="宋体" w:hint="eastAsia"/>
        </w:rPr>
        <w:t>………</w:t>
      </w:r>
      <w:r>
        <w:rPr>
          <w:rFonts w:ascii="宋体" w:hAnsi="宋体"/>
        </w:rPr>
        <w:t>（2）</w:t>
      </w:r>
    </w:p>
    <w:p w:rsidR="00B623DA" w:rsidRDefault="009E39CD">
      <w:pPr>
        <w:pStyle w:val="afffffa"/>
        <w:ind w:firstLine="420"/>
        <w:rPr>
          <w:rFonts w:ascii="Times New Roman"/>
        </w:rPr>
      </w:pPr>
      <w:r>
        <w:rPr>
          <w:rFonts w:ascii="Times New Roman"/>
        </w:rPr>
        <w:t>式中：</w:t>
      </w:r>
    </w:p>
    <w:tbl>
      <w:tblPr>
        <w:tblStyle w:val="affff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498"/>
      </w:tblGrid>
      <w:tr w:rsidR="00B623DA">
        <w:tc>
          <w:tcPr>
            <w:tcW w:w="425" w:type="dxa"/>
          </w:tcPr>
          <w:p w:rsidR="00B623DA" w:rsidRDefault="009E39CD">
            <w:pPr>
              <w:pStyle w:val="afffffa"/>
              <w:ind w:firstLineChars="0" w:firstLine="0"/>
              <w:rPr>
                <w:rFonts w:ascii="Times New Roman" w:eastAsiaTheme="minorEastAsia"/>
              </w:rPr>
            </w:pPr>
            <w:r>
              <w:rPr>
                <w:rFonts w:hAnsi="宋体"/>
                <w:i/>
              </w:rPr>
              <w:t>A</w:t>
            </w:r>
          </w:p>
        </w:tc>
        <w:tc>
          <w:tcPr>
            <w:tcW w:w="8498" w:type="dxa"/>
          </w:tcPr>
          <w:p w:rsidR="00B623DA" w:rsidRDefault="009E39CD">
            <w:pPr>
              <w:pStyle w:val="afffffa"/>
              <w:ind w:leftChars="-51" w:left="-107" w:firstLineChars="0" w:firstLine="0"/>
              <w:jc w:val="left"/>
              <w:rPr>
                <w:rFonts w:ascii="Times New Roman"/>
              </w:rPr>
            </w:pPr>
            <w:r>
              <w:rPr>
                <w:rFonts w:ascii="Times New Roman" w:hint="eastAsia"/>
              </w:rPr>
              <w:t>——</w:t>
            </w:r>
            <w:r>
              <w:rPr>
                <w:rFonts w:hAnsi="宋体"/>
              </w:rPr>
              <w:t>换气次数，单位时间内由室外进入到室内的空气总量与该室内空气总量之比；</w:t>
            </w:r>
          </w:p>
        </w:tc>
      </w:tr>
      <w:tr w:rsidR="00B623DA">
        <w:tc>
          <w:tcPr>
            <w:tcW w:w="425" w:type="dxa"/>
          </w:tcPr>
          <w:p w:rsidR="00B623DA" w:rsidRDefault="009E39CD">
            <w:pPr>
              <w:pStyle w:val="afffffa"/>
              <w:ind w:firstLineChars="0" w:firstLine="0"/>
              <w:rPr>
                <w:rFonts w:ascii="Times New Roman"/>
              </w:rPr>
            </w:pPr>
            <w:r>
              <w:rPr>
                <w:rFonts w:hAnsi="宋体"/>
                <w:i/>
              </w:rPr>
              <w:t>C</w:t>
            </w:r>
            <w:r>
              <w:rPr>
                <w:rFonts w:hAnsi="宋体"/>
                <w:vertAlign w:val="subscript"/>
              </w:rPr>
              <w:t>0</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测量开始时示踪气体浓度，单位为毫克每立方米（mg/m</w:t>
            </w:r>
            <w:r>
              <w:rPr>
                <w:rFonts w:hAnsi="宋体"/>
                <w:vertAlign w:val="superscript"/>
              </w:rPr>
              <w:t>3</w:t>
            </w:r>
            <w:r>
              <w:rPr>
                <w:rFonts w:hAnsi="宋体"/>
              </w:rPr>
              <w:t>）或%；</w:t>
            </w:r>
          </w:p>
        </w:tc>
      </w:tr>
      <w:tr w:rsidR="00B623DA">
        <w:tc>
          <w:tcPr>
            <w:tcW w:w="425" w:type="dxa"/>
          </w:tcPr>
          <w:p w:rsidR="00B623DA" w:rsidRDefault="009E39CD">
            <w:pPr>
              <w:pStyle w:val="afffffa"/>
              <w:ind w:firstLineChars="0" w:firstLine="0"/>
              <w:rPr>
                <w:rFonts w:hAnsi="宋体"/>
                <w:i/>
              </w:rPr>
            </w:pPr>
            <w:r>
              <w:rPr>
                <w:rFonts w:hAnsi="宋体"/>
                <w:i/>
              </w:rPr>
              <w:t>C</w:t>
            </w:r>
            <w:r>
              <w:rPr>
                <w:rFonts w:hAnsi="宋体"/>
                <w:i/>
                <w:vertAlign w:val="subscript"/>
              </w:rPr>
              <w:t>b</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hint="eastAsia"/>
              </w:rPr>
              <w:t>大气中</w:t>
            </w:r>
            <w:r>
              <w:rPr>
                <w:rFonts w:hAnsi="宋体"/>
              </w:rPr>
              <w:t>示踪气体</w:t>
            </w:r>
            <w:r>
              <w:rPr>
                <w:rFonts w:hAnsi="宋体" w:hint="eastAsia"/>
              </w:rPr>
              <w:t>背景</w:t>
            </w:r>
            <w:r>
              <w:rPr>
                <w:rFonts w:hAnsi="宋体"/>
              </w:rPr>
              <w:t>浓度，单位为毫克每立方米（mg/m</w:t>
            </w:r>
            <w:r>
              <w:rPr>
                <w:rFonts w:hAnsi="宋体"/>
                <w:vertAlign w:val="superscript"/>
              </w:rPr>
              <w:t>3</w:t>
            </w:r>
            <w:r>
              <w:rPr>
                <w:rFonts w:hAnsi="宋体"/>
              </w:rPr>
              <w:t>）或%；</w:t>
            </w:r>
          </w:p>
        </w:tc>
      </w:tr>
      <w:tr w:rsidR="00B623DA">
        <w:tc>
          <w:tcPr>
            <w:tcW w:w="425" w:type="dxa"/>
          </w:tcPr>
          <w:p w:rsidR="00B623DA" w:rsidRDefault="009E39CD">
            <w:pPr>
              <w:pStyle w:val="afffffa"/>
              <w:ind w:firstLineChars="0" w:firstLine="0"/>
              <w:rPr>
                <w:rFonts w:ascii="Times New Roman"/>
              </w:rPr>
            </w:pPr>
            <w:r>
              <w:rPr>
                <w:rFonts w:hAnsi="宋体"/>
                <w:i/>
              </w:rPr>
              <w:t>C</w:t>
            </w:r>
            <w:r>
              <w:rPr>
                <w:rFonts w:hAnsi="宋体"/>
                <w:vertAlign w:val="subscript"/>
              </w:rPr>
              <w:t>t</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时间为t时示踪气体浓度，单位为毫克每立方米（mg/m</w:t>
            </w:r>
            <w:r>
              <w:rPr>
                <w:rFonts w:hAnsi="宋体"/>
                <w:vertAlign w:val="superscript"/>
              </w:rPr>
              <w:t>3</w:t>
            </w:r>
            <w:r>
              <w:rPr>
                <w:rFonts w:hAnsi="宋体"/>
              </w:rPr>
              <w:t>）或%；</w:t>
            </w:r>
          </w:p>
        </w:tc>
      </w:tr>
      <w:tr w:rsidR="00B623DA">
        <w:tc>
          <w:tcPr>
            <w:tcW w:w="425" w:type="dxa"/>
          </w:tcPr>
          <w:p w:rsidR="00B623DA" w:rsidRDefault="009E39CD">
            <w:pPr>
              <w:pStyle w:val="afffffa"/>
              <w:ind w:firstLineChars="0" w:firstLine="0"/>
              <w:rPr>
                <w:rFonts w:ascii="Times New Roman"/>
              </w:rPr>
            </w:pPr>
            <w:r>
              <w:rPr>
                <w:rFonts w:hAnsi="宋体"/>
                <w:i/>
              </w:rPr>
              <w:t>t</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测定时间，单位为小时（h）。</w:t>
            </w:r>
          </w:p>
        </w:tc>
      </w:tr>
    </w:tbl>
    <w:p w:rsidR="00B623DA" w:rsidRDefault="009E39CD">
      <w:pPr>
        <w:pStyle w:val="aff6"/>
        <w:spacing w:before="156" w:after="156"/>
        <w:rPr>
          <w:rFonts w:ascii="宋体" w:eastAsia="宋体" w:hAnsi="宋体"/>
        </w:rPr>
      </w:pPr>
      <w:r>
        <w:rPr>
          <w:rFonts w:ascii="Times New Roman" w:eastAsia="宋体"/>
        </w:rPr>
        <w:t>换气次数回归法：以所测点</w:t>
      </w:r>
      <w:r>
        <w:rPr>
          <w:rFonts w:ascii="Times New Roman" w:eastAsia="宋体" w:hint="eastAsia"/>
        </w:rPr>
        <w:t>（至少</w:t>
      </w:r>
      <w:r>
        <w:rPr>
          <w:rFonts w:ascii="Times New Roman" w:eastAsia="宋体" w:hint="eastAsia"/>
        </w:rPr>
        <w:t>5</w:t>
      </w:r>
      <w:r>
        <w:rPr>
          <w:rFonts w:ascii="Times New Roman" w:eastAsia="宋体" w:hint="eastAsia"/>
        </w:rPr>
        <w:t>点）浓度减去背景浓度后</w:t>
      </w:r>
      <w:r>
        <w:rPr>
          <w:rFonts w:ascii="Times New Roman" w:eastAsia="宋体"/>
        </w:rPr>
        <w:t>的</w:t>
      </w:r>
      <w:r>
        <w:rPr>
          <w:rFonts w:ascii="Times New Roman" w:eastAsia="宋体" w:hint="eastAsia"/>
        </w:rPr>
        <w:t>值</w:t>
      </w:r>
      <w:r>
        <w:rPr>
          <w:rFonts w:ascii="Times New Roman" w:eastAsia="宋体"/>
        </w:rPr>
        <w:t>取自然对数为</w:t>
      </w:r>
      <w:r>
        <w:rPr>
          <w:rFonts w:ascii="宋体" w:eastAsia="宋体" w:hAnsi="宋体"/>
        </w:rPr>
        <w:t>纵坐标，时间（单位为h）为横坐标，用最小二乘法进行</w:t>
      </w:r>
      <w:r>
        <w:rPr>
          <w:rFonts w:ascii="宋体" w:eastAsia="宋体" w:hAnsi="宋体" w:hint="eastAsia"/>
        </w:rPr>
        <w:t>线性</w:t>
      </w:r>
      <w:r>
        <w:rPr>
          <w:rFonts w:ascii="宋体" w:eastAsia="宋体" w:hAnsi="宋体"/>
        </w:rPr>
        <w:t>回归计算。回归方程中的斜率就是换气次数。</w:t>
      </w:r>
    </w:p>
    <w:p w:rsidR="00B623DA" w:rsidRDefault="009E39CD">
      <w:pPr>
        <w:pStyle w:val="aff6"/>
        <w:spacing w:before="156" w:after="156"/>
        <w:rPr>
          <w:rFonts w:ascii="宋体" w:eastAsia="宋体" w:hAnsi="宋体"/>
        </w:rPr>
      </w:pPr>
      <w:r>
        <w:rPr>
          <w:rFonts w:ascii="宋体" w:eastAsia="宋体" w:hAnsi="宋体"/>
        </w:rPr>
        <w:t>新风量计算见式（4）。</w:t>
      </w:r>
    </w:p>
    <w:p w:rsidR="00B623DA" w:rsidRDefault="009E39CD">
      <w:pPr>
        <w:pStyle w:val="afffffa"/>
        <w:ind w:firstLine="420"/>
        <w:jc w:val="right"/>
        <w:rPr>
          <w:rFonts w:hAnsi="宋体"/>
        </w:rPr>
      </w:pPr>
      <m:oMath>
        <m:r>
          <w:rPr>
            <w:rFonts w:ascii="Cambria Math" w:hAnsi="Cambria Math"/>
          </w:rPr>
          <m:t>Q=</m:t>
        </m:r>
        <m:f>
          <m:fPr>
            <m:ctrlPr>
              <w:rPr>
                <w:rFonts w:ascii="Cambria Math" w:hAnsi="Cambria Math"/>
                <w:i/>
              </w:rPr>
            </m:ctrlPr>
          </m:fPr>
          <m:num>
            <m:r>
              <w:rPr>
                <w:rFonts w:ascii="Cambria Math" w:hAnsi="Cambria Math"/>
              </w:rPr>
              <m:t>A×V</m:t>
            </m:r>
          </m:num>
          <m:den>
            <m:r>
              <w:rPr>
                <w:rFonts w:ascii="Cambria Math" w:hAnsi="Cambria Math"/>
              </w:rPr>
              <m:t>P</m:t>
            </m:r>
          </m:den>
        </m:f>
      </m:oMath>
      <w:r>
        <w:rPr>
          <w:rFonts w:hAnsi="宋体" w:hint="eastAsia"/>
        </w:rPr>
        <w:t>……………………………………………………（</w:t>
      </w:r>
      <w:r>
        <w:rPr>
          <w:rFonts w:hAnsi="宋体"/>
        </w:rPr>
        <w:t>3</w:t>
      </w:r>
      <w:r>
        <w:rPr>
          <w:rFonts w:hAnsi="宋体" w:hint="eastAsia"/>
        </w:rPr>
        <w:t>）</w:t>
      </w:r>
    </w:p>
    <w:p w:rsidR="00B623DA" w:rsidRDefault="009E39CD">
      <w:pPr>
        <w:pStyle w:val="afffffa"/>
        <w:ind w:firstLine="420"/>
        <w:rPr>
          <w:rFonts w:hAnsi="宋体"/>
        </w:rPr>
      </w:pPr>
      <w:r>
        <w:rPr>
          <w:rFonts w:hAnsi="宋体"/>
        </w:rPr>
        <w:t>式中：</w:t>
      </w:r>
    </w:p>
    <w:tbl>
      <w:tblPr>
        <w:tblStyle w:val="affff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498"/>
      </w:tblGrid>
      <w:tr w:rsidR="00B623DA">
        <w:tc>
          <w:tcPr>
            <w:tcW w:w="425" w:type="dxa"/>
          </w:tcPr>
          <w:p w:rsidR="00B623DA" w:rsidRDefault="009E39CD">
            <w:pPr>
              <w:pStyle w:val="afffffa"/>
              <w:ind w:firstLineChars="0" w:firstLine="0"/>
              <w:rPr>
                <w:rFonts w:ascii="Times New Roman" w:eastAsiaTheme="minorEastAsia"/>
              </w:rPr>
            </w:pPr>
            <w:r>
              <w:rPr>
                <w:rFonts w:hAnsi="宋体"/>
                <w:i/>
              </w:rPr>
              <w:t>Q</w:t>
            </w:r>
          </w:p>
        </w:tc>
        <w:tc>
          <w:tcPr>
            <w:tcW w:w="8498" w:type="dxa"/>
          </w:tcPr>
          <w:p w:rsidR="00B623DA" w:rsidRDefault="009E39CD">
            <w:pPr>
              <w:pStyle w:val="afffffa"/>
              <w:ind w:leftChars="-51" w:hangingChars="51" w:hanging="107"/>
              <w:rPr>
                <w:rFonts w:hAnsi="宋体"/>
              </w:rPr>
            </w:pPr>
            <w:r>
              <w:rPr>
                <w:rFonts w:ascii="Times New Roman" w:hint="eastAsia"/>
              </w:rPr>
              <w:t>——</w:t>
            </w:r>
            <w:r>
              <w:rPr>
                <w:rFonts w:hAnsi="宋体"/>
              </w:rPr>
              <w:t>新风量，单位时间内每人平均占有由室外进入室内的空气量，单位为立方米每人小</w:t>
            </w:r>
          </w:p>
        </w:tc>
      </w:tr>
      <w:tr w:rsidR="00B623DA">
        <w:tc>
          <w:tcPr>
            <w:tcW w:w="8923" w:type="dxa"/>
            <w:gridSpan w:val="2"/>
          </w:tcPr>
          <w:p w:rsidR="00B623DA" w:rsidRDefault="009E39CD">
            <w:pPr>
              <w:pStyle w:val="afffffa"/>
              <w:ind w:firstLineChars="353" w:firstLine="741"/>
              <w:rPr>
                <w:rFonts w:ascii="Times New Roman"/>
              </w:rPr>
            </w:pPr>
            <w:r>
              <w:rPr>
                <w:rFonts w:hAnsi="宋体"/>
              </w:rPr>
              <w:t>时</w:t>
            </w:r>
            <w:r>
              <w:rPr>
                <w:rFonts w:hAnsi="宋体"/>
                <w:szCs w:val="18"/>
              </w:rPr>
              <w:t>[m</w:t>
            </w:r>
            <w:r>
              <w:rPr>
                <w:rFonts w:hAnsi="宋体"/>
                <w:szCs w:val="18"/>
                <w:vertAlign w:val="superscript"/>
              </w:rPr>
              <w:t>3</w:t>
            </w:r>
            <w:r>
              <w:rPr>
                <w:rFonts w:hAnsi="宋体"/>
                <w:szCs w:val="18"/>
              </w:rPr>
              <w:t>/(h·人)]</w:t>
            </w:r>
            <w:r>
              <w:rPr>
                <w:rFonts w:hAnsi="宋体"/>
              </w:rPr>
              <w:t>；</w:t>
            </w:r>
          </w:p>
        </w:tc>
      </w:tr>
      <w:tr w:rsidR="00B623DA">
        <w:tc>
          <w:tcPr>
            <w:tcW w:w="425" w:type="dxa"/>
          </w:tcPr>
          <w:p w:rsidR="00B623DA" w:rsidRDefault="009E39CD">
            <w:pPr>
              <w:pStyle w:val="afffffa"/>
              <w:ind w:firstLineChars="0" w:firstLine="0"/>
              <w:rPr>
                <w:rFonts w:ascii="Times New Roman"/>
              </w:rPr>
            </w:pPr>
            <w:r>
              <w:rPr>
                <w:rFonts w:hAnsi="宋体"/>
                <w:i/>
              </w:rPr>
              <w:t>A</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换气次数，单位时间内由室外进入到室内的空气总量与该室内空气总量之比；</w:t>
            </w:r>
          </w:p>
        </w:tc>
      </w:tr>
      <w:tr w:rsidR="00B623DA">
        <w:tc>
          <w:tcPr>
            <w:tcW w:w="425" w:type="dxa"/>
          </w:tcPr>
          <w:p w:rsidR="00B623DA" w:rsidRDefault="009E39CD">
            <w:pPr>
              <w:pStyle w:val="afffffa"/>
              <w:ind w:firstLineChars="0" w:firstLine="0"/>
              <w:rPr>
                <w:rFonts w:ascii="Times New Roman"/>
              </w:rPr>
            </w:pPr>
            <w:r>
              <w:rPr>
                <w:rFonts w:hAnsi="宋体"/>
                <w:i/>
              </w:rPr>
              <w:t>V</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室内空气体积，单位为立方米（m</w:t>
            </w:r>
            <w:r>
              <w:rPr>
                <w:rFonts w:hAnsi="宋体"/>
                <w:vertAlign w:val="superscript"/>
              </w:rPr>
              <w:t>3</w:t>
            </w:r>
            <w:r>
              <w:rPr>
                <w:rFonts w:hAnsi="宋体"/>
              </w:rPr>
              <w:t>）；</w:t>
            </w:r>
          </w:p>
        </w:tc>
      </w:tr>
      <w:tr w:rsidR="00B623DA">
        <w:tc>
          <w:tcPr>
            <w:tcW w:w="425" w:type="dxa"/>
          </w:tcPr>
          <w:p w:rsidR="00B623DA" w:rsidRDefault="009E39CD">
            <w:pPr>
              <w:pStyle w:val="afffffa"/>
              <w:ind w:firstLineChars="0" w:firstLine="0"/>
              <w:rPr>
                <w:rFonts w:ascii="Times New Roman"/>
              </w:rPr>
            </w:pPr>
            <w:r>
              <w:rPr>
                <w:rFonts w:hAnsi="宋体"/>
                <w:i/>
              </w:rPr>
              <w:t>P</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取设计人流量与实际最大人流量两个数中的高值，单位为人。</w:t>
            </w:r>
          </w:p>
        </w:tc>
      </w:tr>
    </w:tbl>
    <w:p w:rsidR="00B623DA" w:rsidRDefault="009E39CD">
      <w:pPr>
        <w:pStyle w:val="aff5"/>
        <w:spacing w:before="156" w:after="156"/>
        <w:ind w:left="0"/>
        <w:rPr>
          <w:rFonts w:ascii="宋体" w:eastAsia="宋体" w:hAnsi="宋体"/>
        </w:rPr>
      </w:pPr>
      <w:r>
        <w:rPr>
          <w:rFonts w:ascii="Times New Roman"/>
        </w:rPr>
        <w:t>测量范围</w:t>
      </w:r>
    </w:p>
    <w:p w:rsidR="00B623DA" w:rsidRDefault="009E39CD">
      <w:pPr>
        <w:pStyle w:val="afffffa"/>
        <w:ind w:firstLine="420"/>
        <w:rPr>
          <w:rFonts w:ascii="Times New Roman"/>
        </w:rPr>
      </w:pPr>
      <w:r>
        <w:rPr>
          <w:rFonts w:hAnsi="宋体"/>
        </w:rPr>
        <w:t>无回风的机械通风系统，或者</w:t>
      </w:r>
      <w:r>
        <w:rPr>
          <w:rFonts w:hAnsi="宋体" w:hint="eastAsia"/>
        </w:rPr>
        <w:t>渗透风</w:t>
      </w:r>
      <w:r>
        <w:rPr>
          <w:rFonts w:hAnsi="宋体"/>
        </w:rPr>
        <w:t>换气次数小于5</w:t>
      </w:r>
      <w:r>
        <w:rPr>
          <w:rFonts w:ascii="MS Mincho" w:hAnsi="MS Mincho" w:cs="MS Mincho"/>
        </w:rPr>
        <w:t> </w:t>
      </w:r>
      <w:r>
        <w:rPr>
          <w:rFonts w:hAnsi="宋体"/>
        </w:rPr>
        <w:t>次/h的</w:t>
      </w:r>
      <w:r>
        <w:rPr>
          <w:rFonts w:ascii="Times New Roman"/>
        </w:rPr>
        <w:t>公共场所。</w:t>
      </w:r>
    </w:p>
    <w:p w:rsidR="00B623DA" w:rsidRDefault="009E39CD">
      <w:pPr>
        <w:pStyle w:val="aff4"/>
        <w:spacing w:before="156" w:after="156"/>
        <w:rPr>
          <w:rFonts w:ascii="Times New Roman"/>
        </w:rPr>
      </w:pPr>
      <w:r>
        <w:rPr>
          <w:rFonts w:ascii="Times New Roman"/>
        </w:rPr>
        <w:t>风管法</w:t>
      </w:r>
    </w:p>
    <w:p w:rsidR="00B623DA" w:rsidRDefault="009E39CD">
      <w:pPr>
        <w:pStyle w:val="aff5"/>
        <w:spacing w:before="156" w:after="156"/>
        <w:ind w:left="0"/>
        <w:rPr>
          <w:rFonts w:ascii="Times New Roman"/>
        </w:rPr>
      </w:pPr>
      <w:r>
        <w:rPr>
          <w:rFonts w:ascii="Times New Roman"/>
        </w:rPr>
        <w:t>原理</w:t>
      </w:r>
    </w:p>
    <w:p w:rsidR="00B623DA" w:rsidRDefault="009E39CD">
      <w:pPr>
        <w:pStyle w:val="afffffa"/>
        <w:ind w:firstLine="420"/>
        <w:rPr>
          <w:rFonts w:ascii="Times New Roman"/>
        </w:rPr>
      </w:pPr>
      <w:r>
        <w:rPr>
          <w:rFonts w:ascii="Times New Roman"/>
        </w:rPr>
        <w:t>在机械通风系统处于正常运行或在规定的工况条件下运行时，通过测量新风管某一断面的面积及该断面的平均风速，计算出该断面的风量。如果是无回风的机械通风系统，所测房间有多个新风管，每个新风管均要测定风量，全部新风管风量之和是该房间的总新风量。如果是有回风的机械通风系统，所测房间有多个风管，每个风管测定总风量和新风比，计算各个风管的新风量，全部风管新风量之和是该房间的总新风量。最后对进入房间根据系统服务区域内的人数，便可得出新风量结果。</w:t>
      </w:r>
    </w:p>
    <w:p w:rsidR="00B623DA" w:rsidRDefault="009E39CD">
      <w:pPr>
        <w:pStyle w:val="aff5"/>
        <w:spacing w:before="156" w:after="156"/>
        <w:ind w:left="0"/>
        <w:rPr>
          <w:rFonts w:ascii="Times New Roman"/>
        </w:rPr>
      </w:pPr>
      <w:r>
        <w:rPr>
          <w:rFonts w:ascii="Times New Roman"/>
        </w:rPr>
        <w:lastRenderedPageBreak/>
        <w:t>仪器</w:t>
      </w:r>
    </w:p>
    <w:p w:rsidR="00B623DA" w:rsidRDefault="009E39CD">
      <w:pPr>
        <w:pStyle w:val="aff6"/>
        <w:spacing w:before="156" w:after="156"/>
        <w:rPr>
          <w:rFonts w:ascii="宋体" w:eastAsia="宋体" w:hAnsi="宋体"/>
        </w:rPr>
      </w:pPr>
      <w:r>
        <w:rPr>
          <w:rFonts w:ascii="Times New Roman" w:eastAsia="宋体"/>
        </w:rPr>
        <w:t>标准皮托管：</w:t>
      </w:r>
      <w:r>
        <w:rPr>
          <w:rFonts w:ascii="宋体" w:eastAsia="宋体" w:hAnsi="宋体"/>
          <w:i/>
        </w:rPr>
        <w:t>K</w:t>
      </w:r>
      <w:r>
        <w:rPr>
          <w:rFonts w:ascii="宋体" w:eastAsia="宋体" w:hAnsi="宋体"/>
          <w:vertAlign w:val="subscript"/>
        </w:rPr>
        <w:t>p</w:t>
      </w:r>
      <w:r>
        <w:rPr>
          <w:rFonts w:ascii="宋体" w:eastAsia="宋体" w:hAnsi="宋体"/>
        </w:rPr>
        <w:t>=0.99±0.01，或S形皮托管</w:t>
      </w:r>
      <w:r>
        <w:rPr>
          <w:rFonts w:ascii="宋体" w:eastAsia="宋体" w:hAnsi="宋体"/>
          <w:i/>
        </w:rPr>
        <w:t>K</w:t>
      </w:r>
      <w:r>
        <w:rPr>
          <w:rFonts w:ascii="宋体" w:eastAsia="宋体" w:hAnsi="宋体"/>
          <w:vertAlign w:val="subscript"/>
        </w:rPr>
        <w:t>p</w:t>
      </w:r>
      <w:r>
        <w:rPr>
          <w:rFonts w:ascii="宋体" w:eastAsia="宋体" w:hAnsi="宋体"/>
        </w:rPr>
        <w:t>=0.84±0.01</w:t>
      </w:r>
    </w:p>
    <w:p w:rsidR="00B623DA" w:rsidRDefault="009E39CD">
      <w:pPr>
        <w:pStyle w:val="aff6"/>
        <w:spacing w:before="156" w:after="156"/>
        <w:rPr>
          <w:rFonts w:ascii="宋体" w:eastAsia="宋体" w:hAnsi="宋体"/>
        </w:rPr>
      </w:pPr>
      <w:r>
        <w:rPr>
          <w:rFonts w:ascii="宋体" w:eastAsia="宋体" w:hAnsi="宋体"/>
        </w:rPr>
        <w:t>微压计：精确度不低于2%，最小读数不大于1</w:t>
      </w:r>
      <w:r>
        <w:rPr>
          <w:rFonts w:ascii="MS Mincho" w:eastAsia="MS Mincho" w:hAnsi="MS Mincho" w:cs="MS Mincho" w:hint="eastAsia"/>
        </w:rPr>
        <w:t> </w:t>
      </w:r>
      <w:r>
        <w:rPr>
          <w:rFonts w:ascii="宋体" w:eastAsia="宋体" w:hAnsi="宋体"/>
        </w:rPr>
        <w:t>Pa。</w:t>
      </w:r>
    </w:p>
    <w:p w:rsidR="00B623DA" w:rsidRDefault="009E39CD">
      <w:pPr>
        <w:pStyle w:val="aff6"/>
        <w:spacing w:before="156" w:after="156"/>
        <w:rPr>
          <w:rFonts w:ascii="宋体" w:eastAsia="宋体" w:hAnsi="宋体"/>
        </w:rPr>
      </w:pPr>
      <w:r>
        <w:rPr>
          <w:rFonts w:ascii="宋体" w:eastAsia="宋体" w:hAnsi="宋体"/>
        </w:rPr>
        <w:t>热电风速仪：最小读数不大于0.1</w:t>
      </w:r>
      <w:r>
        <w:rPr>
          <w:rFonts w:ascii="MS Mincho" w:eastAsia="MS Mincho" w:hAnsi="MS Mincho" w:cs="MS Mincho" w:hint="eastAsia"/>
        </w:rPr>
        <w:t> </w:t>
      </w:r>
      <w:r>
        <w:rPr>
          <w:rFonts w:ascii="宋体" w:eastAsia="宋体" w:hAnsi="宋体"/>
        </w:rPr>
        <w:t>m/s。</w:t>
      </w:r>
    </w:p>
    <w:p w:rsidR="00B623DA" w:rsidRDefault="009E39CD">
      <w:pPr>
        <w:pStyle w:val="aff6"/>
        <w:spacing w:before="156" w:after="156"/>
        <w:rPr>
          <w:rFonts w:ascii="Times New Roman" w:eastAsia="宋体"/>
        </w:rPr>
      </w:pPr>
      <w:r>
        <w:rPr>
          <w:rFonts w:ascii="宋体" w:eastAsia="宋体" w:hAnsi="宋体"/>
        </w:rPr>
        <w:t>玻璃液体温度计或电阻温度计：最小读数不大于1</w:t>
      </w:r>
      <w:r>
        <w:rPr>
          <w:rFonts w:ascii="MS Mincho" w:eastAsia="MS Mincho" w:hAnsi="MS Mincho" w:cs="MS Mincho" w:hint="eastAsia"/>
        </w:rPr>
        <w:t> </w:t>
      </w:r>
      <w:r>
        <w:rPr>
          <w:rFonts w:ascii="宋体" w:eastAsia="宋体" w:hAnsi="宋体" w:cs="宋体" w:hint="eastAsia"/>
        </w:rPr>
        <w:t>℃</w:t>
      </w:r>
      <w:r>
        <w:rPr>
          <w:rFonts w:ascii="Times New Roman" w:eastAsia="宋体"/>
        </w:rPr>
        <w:t>。</w:t>
      </w:r>
    </w:p>
    <w:p w:rsidR="00B623DA" w:rsidRDefault="009E39CD">
      <w:pPr>
        <w:pStyle w:val="aff5"/>
        <w:spacing w:before="156" w:after="156"/>
        <w:ind w:left="0"/>
        <w:rPr>
          <w:rFonts w:ascii="Times New Roman"/>
        </w:rPr>
      </w:pPr>
      <w:r>
        <w:rPr>
          <w:rFonts w:ascii="Times New Roman"/>
        </w:rPr>
        <w:t>测点要求</w:t>
      </w:r>
    </w:p>
    <w:p w:rsidR="00B623DA" w:rsidRDefault="009E39CD">
      <w:pPr>
        <w:pStyle w:val="aff6"/>
        <w:spacing w:before="156" w:after="156"/>
        <w:rPr>
          <w:rFonts w:ascii="Times New Roman" w:eastAsia="宋体"/>
        </w:rPr>
      </w:pPr>
      <w:r>
        <w:rPr>
          <w:rFonts w:ascii="Times New Roman" w:eastAsia="宋体"/>
        </w:rPr>
        <w:t>检测点所在的断面应选在气流平稳的直管段，避开弯头和断面急剧变化的部位。</w:t>
      </w:r>
    </w:p>
    <w:p w:rsidR="00B623DA" w:rsidRDefault="009E39CD">
      <w:pPr>
        <w:pStyle w:val="aff6"/>
        <w:spacing w:before="156" w:after="156"/>
        <w:rPr>
          <w:rFonts w:ascii="Times New Roman" w:eastAsia="宋体"/>
        </w:rPr>
      </w:pPr>
      <w:r>
        <w:rPr>
          <w:rFonts w:ascii="Times New Roman" w:eastAsia="宋体"/>
        </w:rPr>
        <w:t>圆形风管测点位置和数量：将风管分成适当数量的等面积同心环，测点选在各环面积中心线与垂直的两条直径线的交点上，圆形风管测点数见</w:t>
      </w:r>
      <w:r>
        <w:rPr>
          <w:rFonts w:ascii="宋体" w:eastAsia="宋体" w:hAnsi="宋体"/>
        </w:rPr>
        <w:t>表</w:t>
      </w:r>
      <w:r>
        <w:rPr>
          <w:rFonts w:ascii="宋体" w:eastAsia="宋体" w:hAnsi="宋体" w:hint="eastAsia"/>
        </w:rPr>
        <w:t>A.</w:t>
      </w:r>
      <w:r>
        <w:rPr>
          <w:rFonts w:ascii="宋体" w:eastAsia="宋体" w:hAnsi="宋体"/>
        </w:rPr>
        <w:t>1。直径小于0.3</w:t>
      </w:r>
      <w:r>
        <w:rPr>
          <w:rFonts w:ascii="MS Mincho" w:eastAsia="MS Mincho" w:hAnsi="MS Mincho" w:cs="MS Mincho" w:hint="eastAsia"/>
        </w:rPr>
        <w:t> </w:t>
      </w:r>
      <w:r>
        <w:rPr>
          <w:rFonts w:ascii="宋体" w:eastAsia="宋体" w:hAnsi="宋体"/>
        </w:rPr>
        <w:t>m、流速分布比较</w:t>
      </w:r>
      <w:r>
        <w:rPr>
          <w:rFonts w:ascii="Times New Roman" w:eastAsia="宋体"/>
        </w:rPr>
        <w:t>均匀的风管，可取风管中心一点作为测点。气流分布对称和比较均匀的风管，可只取一个方向的测点进行检测。</w:t>
      </w:r>
    </w:p>
    <w:p w:rsidR="00B623DA" w:rsidRDefault="009E39CD">
      <w:pPr>
        <w:pStyle w:val="aff"/>
        <w:spacing w:before="156" w:after="156"/>
        <w:rPr>
          <w:rFonts w:hAnsi="黑体"/>
        </w:rPr>
      </w:pPr>
      <w:r>
        <w:rPr>
          <w:rFonts w:hAnsi="黑体"/>
        </w:rPr>
        <w:t>圆形风管测点数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B623DA">
        <w:trPr>
          <w:tblHeader/>
          <w:jc w:val="center"/>
        </w:trPr>
        <w:tc>
          <w:tcPr>
            <w:tcW w:w="3114" w:type="dxa"/>
            <w:tcBorders>
              <w:top w:val="single" w:sz="8" w:space="0" w:color="auto"/>
              <w:left w:val="single" w:sz="8" w:space="0" w:color="auto"/>
              <w:bottom w:val="single" w:sz="8" w:space="0" w:color="auto"/>
            </w:tcBorders>
            <w:shd w:val="clear" w:color="auto" w:fill="auto"/>
            <w:vAlign w:val="center"/>
          </w:tcPr>
          <w:p w:rsidR="00B623DA" w:rsidRDefault="009E39CD">
            <w:pPr>
              <w:pStyle w:val="afffffffffe"/>
              <w:rPr>
                <w:rFonts w:hAnsi="宋体"/>
              </w:rPr>
            </w:pPr>
            <w:r>
              <w:rPr>
                <w:rFonts w:hAnsi="宋体" w:hint="eastAsia"/>
              </w:rPr>
              <w:t>风管</w:t>
            </w:r>
            <w:r>
              <w:rPr>
                <w:rFonts w:hAnsi="宋体"/>
              </w:rPr>
              <w:t>直径</w:t>
            </w:r>
          </w:p>
          <w:p w:rsidR="00B623DA" w:rsidRDefault="009E39CD">
            <w:pPr>
              <w:pStyle w:val="afffffffffe"/>
              <w:rPr>
                <w:rFonts w:hAnsi="宋体"/>
              </w:rPr>
            </w:pPr>
            <w:r>
              <w:rPr>
                <w:rFonts w:hAnsi="宋体" w:hint="eastAsia"/>
              </w:rPr>
              <w:t>（m）</w:t>
            </w:r>
          </w:p>
        </w:tc>
        <w:tc>
          <w:tcPr>
            <w:tcW w:w="3115" w:type="dxa"/>
            <w:tcBorders>
              <w:top w:val="single" w:sz="8" w:space="0" w:color="auto"/>
              <w:bottom w:val="single" w:sz="8" w:space="0" w:color="auto"/>
            </w:tcBorders>
            <w:shd w:val="clear" w:color="auto" w:fill="auto"/>
            <w:vAlign w:val="center"/>
          </w:tcPr>
          <w:p w:rsidR="00B623DA" w:rsidRDefault="009E39CD">
            <w:pPr>
              <w:pStyle w:val="afffffffffe"/>
              <w:rPr>
                <w:rFonts w:hAnsi="宋体"/>
              </w:rPr>
            </w:pPr>
            <w:r>
              <w:rPr>
                <w:rFonts w:hAnsi="宋体" w:hint="eastAsia"/>
              </w:rPr>
              <w:t>环数</w:t>
            </w:r>
          </w:p>
          <w:p w:rsidR="00B623DA" w:rsidRDefault="009E39CD">
            <w:pPr>
              <w:pStyle w:val="afffffffffe"/>
              <w:rPr>
                <w:rFonts w:hAnsi="宋体"/>
              </w:rPr>
            </w:pPr>
            <w:r>
              <w:rPr>
                <w:rFonts w:hAnsi="宋体" w:hint="eastAsia"/>
              </w:rPr>
              <w:t>（个）</w:t>
            </w:r>
          </w:p>
        </w:tc>
        <w:tc>
          <w:tcPr>
            <w:tcW w:w="3115" w:type="dxa"/>
            <w:tcBorders>
              <w:top w:val="single" w:sz="8" w:space="0" w:color="auto"/>
              <w:bottom w:val="single" w:sz="8" w:space="0" w:color="auto"/>
              <w:right w:val="single" w:sz="8" w:space="0" w:color="auto"/>
            </w:tcBorders>
            <w:shd w:val="clear" w:color="auto" w:fill="auto"/>
            <w:vAlign w:val="center"/>
          </w:tcPr>
          <w:p w:rsidR="00B623DA" w:rsidRDefault="009E39CD">
            <w:pPr>
              <w:pStyle w:val="afffffffffe"/>
              <w:rPr>
                <w:rFonts w:hAnsi="宋体"/>
              </w:rPr>
            </w:pPr>
            <w:r>
              <w:rPr>
                <w:rFonts w:hAnsi="宋体" w:hint="eastAsia"/>
              </w:rPr>
              <w:t>测点数</w:t>
            </w:r>
            <w:r>
              <w:rPr>
                <w:rFonts w:hAnsi="宋体"/>
              </w:rPr>
              <w:t>（</w:t>
            </w:r>
            <w:r>
              <w:rPr>
                <w:rFonts w:hAnsi="宋体" w:hint="eastAsia"/>
              </w:rPr>
              <w:t>两个</w:t>
            </w:r>
            <w:r>
              <w:rPr>
                <w:rFonts w:hAnsi="宋体"/>
              </w:rPr>
              <w:t>方向共计）</w:t>
            </w:r>
          </w:p>
          <w:p w:rsidR="00B623DA" w:rsidRDefault="009E39CD">
            <w:pPr>
              <w:pStyle w:val="afffffffffe"/>
              <w:rPr>
                <w:rFonts w:hAnsi="宋体"/>
              </w:rPr>
            </w:pPr>
            <w:r>
              <w:rPr>
                <w:rFonts w:hint="eastAsia"/>
              </w:rPr>
              <w:t>（个）</w:t>
            </w:r>
          </w:p>
        </w:tc>
      </w:tr>
      <w:tr w:rsidR="00B623DA">
        <w:trPr>
          <w:jc w:val="center"/>
        </w:trPr>
        <w:tc>
          <w:tcPr>
            <w:tcW w:w="3114" w:type="dxa"/>
            <w:tcBorders>
              <w:top w:val="single" w:sz="8" w:space="0" w:color="auto"/>
            </w:tcBorders>
            <w:shd w:val="clear" w:color="auto" w:fill="auto"/>
            <w:vAlign w:val="center"/>
          </w:tcPr>
          <w:p w:rsidR="00B623DA" w:rsidRDefault="009E39CD">
            <w:pPr>
              <w:pStyle w:val="afffffffffe"/>
              <w:rPr>
                <w:rFonts w:hAnsi="宋体"/>
              </w:rPr>
            </w:pPr>
            <w:r>
              <w:rPr>
                <w:rFonts w:hAnsi="宋体"/>
              </w:rPr>
              <w:t>≤1</w:t>
            </w:r>
          </w:p>
        </w:tc>
        <w:tc>
          <w:tcPr>
            <w:tcW w:w="3115" w:type="dxa"/>
            <w:tcBorders>
              <w:top w:val="single" w:sz="8" w:space="0" w:color="auto"/>
            </w:tcBorders>
            <w:shd w:val="clear" w:color="auto" w:fill="auto"/>
            <w:vAlign w:val="center"/>
          </w:tcPr>
          <w:p w:rsidR="00B623DA" w:rsidRDefault="009E39CD">
            <w:pPr>
              <w:pStyle w:val="afffffffffe"/>
              <w:rPr>
                <w:rFonts w:hAnsi="宋体"/>
              </w:rPr>
            </w:pPr>
            <w:r>
              <w:rPr>
                <w:rFonts w:hAnsi="宋体"/>
              </w:rPr>
              <w:t>1</w:t>
            </w:r>
            <w:r>
              <w:rPr>
                <w:rFonts w:hAnsi="宋体" w:hint="eastAsia"/>
                <w:color w:val="646464"/>
                <w:szCs w:val="18"/>
                <w:shd w:val="clear" w:color="auto" w:fill="FFFFFF"/>
              </w:rPr>
              <w:t>～</w:t>
            </w:r>
            <w:r>
              <w:rPr>
                <w:rFonts w:hAnsi="宋体"/>
              </w:rPr>
              <w:t>2</w:t>
            </w:r>
          </w:p>
        </w:tc>
        <w:tc>
          <w:tcPr>
            <w:tcW w:w="3115" w:type="dxa"/>
            <w:tcBorders>
              <w:top w:val="single" w:sz="8" w:space="0" w:color="auto"/>
            </w:tcBorders>
            <w:shd w:val="clear" w:color="auto" w:fill="auto"/>
            <w:vAlign w:val="center"/>
          </w:tcPr>
          <w:p w:rsidR="00B623DA" w:rsidRDefault="009E39CD">
            <w:pPr>
              <w:pStyle w:val="afffffffffe"/>
              <w:rPr>
                <w:rFonts w:hAnsi="宋体"/>
              </w:rPr>
            </w:pPr>
            <w:r>
              <w:rPr>
                <w:rFonts w:hAnsi="宋体"/>
              </w:rPr>
              <w:t>4</w:t>
            </w:r>
            <w:r>
              <w:rPr>
                <w:rFonts w:hAnsi="宋体" w:hint="eastAsia"/>
                <w:color w:val="646464"/>
                <w:szCs w:val="18"/>
                <w:shd w:val="clear" w:color="auto" w:fill="FFFFFF"/>
              </w:rPr>
              <w:t>～</w:t>
            </w:r>
            <w:r>
              <w:rPr>
                <w:rFonts w:hAnsi="宋体"/>
              </w:rPr>
              <w:t>8</w:t>
            </w:r>
          </w:p>
        </w:tc>
      </w:tr>
      <w:tr w:rsidR="00B623DA">
        <w:trPr>
          <w:jc w:val="center"/>
        </w:trPr>
        <w:tc>
          <w:tcPr>
            <w:tcW w:w="3114" w:type="dxa"/>
            <w:shd w:val="clear" w:color="auto" w:fill="auto"/>
            <w:vAlign w:val="center"/>
          </w:tcPr>
          <w:p w:rsidR="00B623DA" w:rsidRDefault="009E39CD">
            <w:pPr>
              <w:pStyle w:val="afffffffffe"/>
              <w:rPr>
                <w:rFonts w:hAnsi="宋体"/>
              </w:rPr>
            </w:pPr>
            <w:r>
              <w:rPr>
                <w:rFonts w:hAnsi="宋体" w:hint="eastAsia"/>
              </w:rPr>
              <w:t>＞</w:t>
            </w:r>
            <w:r>
              <w:rPr>
                <w:rFonts w:hAnsi="宋体"/>
              </w:rPr>
              <w:t>1</w:t>
            </w:r>
            <w:r>
              <w:rPr>
                <w:rFonts w:hAnsi="宋体" w:hint="eastAsia"/>
                <w:color w:val="646464"/>
                <w:szCs w:val="18"/>
                <w:shd w:val="clear" w:color="auto" w:fill="FFFFFF"/>
              </w:rPr>
              <w:t>～</w:t>
            </w:r>
            <w:r>
              <w:rPr>
                <w:rFonts w:hAnsi="宋体"/>
              </w:rPr>
              <w:t>2</w:t>
            </w:r>
          </w:p>
        </w:tc>
        <w:tc>
          <w:tcPr>
            <w:tcW w:w="3115" w:type="dxa"/>
            <w:shd w:val="clear" w:color="auto" w:fill="auto"/>
            <w:vAlign w:val="center"/>
          </w:tcPr>
          <w:p w:rsidR="00B623DA" w:rsidRDefault="009E39CD">
            <w:pPr>
              <w:pStyle w:val="afffffffffe"/>
              <w:rPr>
                <w:rFonts w:hAnsi="宋体"/>
              </w:rPr>
            </w:pPr>
            <w:r>
              <w:rPr>
                <w:rFonts w:hAnsi="宋体"/>
              </w:rPr>
              <w:t>2</w:t>
            </w:r>
            <w:r>
              <w:rPr>
                <w:rFonts w:hAnsi="宋体" w:hint="eastAsia"/>
                <w:color w:val="646464"/>
                <w:szCs w:val="18"/>
                <w:shd w:val="clear" w:color="auto" w:fill="FFFFFF"/>
              </w:rPr>
              <w:t>～</w:t>
            </w:r>
            <w:r>
              <w:rPr>
                <w:rFonts w:hAnsi="宋体"/>
              </w:rPr>
              <w:t>3</w:t>
            </w:r>
          </w:p>
        </w:tc>
        <w:tc>
          <w:tcPr>
            <w:tcW w:w="3115" w:type="dxa"/>
            <w:shd w:val="clear" w:color="auto" w:fill="auto"/>
            <w:vAlign w:val="center"/>
          </w:tcPr>
          <w:p w:rsidR="00B623DA" w:rsidRDefault="009E39CD">
            <w:pPr>
              <w:pStyle w:val="afffffffffe"/>
              <w:rPr>
                <w:rFonts w:hAnsi="宋体"/>
              </w:rPr>
            </w:pPr>
            <w:r>
              <w:rPr>
                <w:rFonts w:hAnsi="宋体"/>
              </w:rPr>
              <w:t>8</w:t>
            </w:r>
            <w:r>
              <w:rPr>
                <w:rFonts w:hAnsi="宋体" w:hint="eastAsia"/>
                <w:color w:val="646464"/>
                <w:szCs w:val="18"/>
                <w:shd w:val="clear" w:color="auto" w:fill="FFFFFF"/>
              </w:rPr>
              <w:t>～</w:t>
            </w:r>
            <w:r>
              <w:rPr>
                <w:rFonts w:hAnsi="宋体"/>
              </w:rPr>
              <w:t>12</w:t>
            </w:r>
          </w:p>
        </w:tc>
      </w:tr>
      <w:tr w:rsidR="00B623DA">
        <w:trPr>
          <w:jc w:val="center"/>
        </w:trPr>
        <w:tc>
          <w:tcPr>
            <w:tcW w:w="3114" w:type="dxa"/>
            <w:shd w:val="clear" w:color="auto" w:fill="auto"/>
            <w:vAlign w:val="center"/>
          </w:tcPr>
          <w:p w:rsidR="00B623DA" w:rsidRDefault="009E39CD">
            <w:pPr>
              <w:pStyle w:val="afffffffffe"/>
              <w:rPr>
                <w:rFonts w:hAnsi="宋体"/>
              </w:rPr>
            </w:pPr>
            <w:r>
              <w:rPr>
                <w:rFonts w:hAnsi="宋体" w:hint="eastAsia"/>
              </w:rPr>
              <w:t>＞</w:t>
            </w:r>
            <w:r>
              <w:rPr>
                <w:rFonts w:hAnsi="宋体"/>
              </w:rPr>
              <w:t>2</w:t>
            </w:r>
            <w:r>
              <w:rPr>
                <w:rFonts w:hAnsi="宋体" w:hint="eastAsia"/>
                <w:color w:val="646464"/>
                <w:szCs w:val="18"/>
                <w:shd w:val="clear" w:color="auto" w:fill="FFFFFF"/>
              </w:rPr>
              <w:t>～</w:t>
            </w:r>
            <w:r>
              <w:rPr>
                <w:rFonts w:hAnsi="宋体"/>
              </w:rPr>
              <w:t>3</w:t>
            </w:r>
          </w:p>
        </w:tc>
        <w:tc>
          <w:tcPr>
            <w:tcW w:w="3115" w:type="dxa"/>
            <w:shd w:val="clear" w:color="auto" w:fill="auto"/>
            <w:vAlign w:val="center"/>
          </w:tcPr>
          <w:p w:rsidR="00B623DA" w:rsidRDefault="009E39CD">
            <w:pPr>
              <w:pStyle w:val="afffffffffe"/>
              <w:rPr>
                <w:rFonts w:hAnsi="宋体"/>
              </w:rPr>
            </w:pPr>
            <w:r>
              <w:rPr>
                <w:rFonts w:hAnsi="宋体"/>
              </w:rPr>
              <w:t>3</w:t>
            </w:r>
            <w:r>
              <w:rPr>
                <w:rFonts w:hAnsi="宋体" w:hint="eastAsia"/>
                <w:color w:val="646464"/>
                <w:szCs w:val="18"/>
                <w:shd w:val="clear" w:color="auto" w:fill="FFFFFF"/>
              </w:rPr>
              <w:t>～</w:t>
            </w:r>
            <w:r>
              <w:rPr>
                <w:rFonts w:hAnsi="宋体"/>
              </w:rPr>
              <w:t>4</w:t>
            </w:r>
          </w:p>
        </w:tc>
        <w:tc>
          <w:tcPr>
            <w:tcW w:w="3115" w:type="dxa"/>
            <w:shd w:val="clear" w:color="auto" w:fill="auto"/>
            <w:vAlign w:val="center"/>
          </w:tcPr>
          <w:p w:rsidR="00B623DA" w:rsidRDefault="009E39CD">
            <w:pPr>
              <w:pStyle w:val="afffffffffe"/>
              <w:rPr>
                <w:rFonts w:hAnsi="宋体"/>
              </w:rPr>
            </w:pPr>
            <w:r>
              <w:rPr>
                <w:rFonts w:hAnsi="宋体"/>
              </w:rPr>
              <w:t>12</w:t>
            </w:r>
            <w:r>
              <w:rPr>
                <w:rFonts w:hAnsi="宋体" w:hint="eastAsia"/>
                <w:color w:val="646464"/>
                <w:szCs w:val="18"/>
                <w:shd w:val="clear" w:color="auto" w:fill="FFFFFF"/>
              </w:rPr>
              <w:t>～</w:t>
            </w:r>
            <w:r>
              <w:rPr>
                <w:rFonts w:hAnsi="宋体"/>
              </w:rPr>
              <w:t>16</w:t>
            </w:r>
          </w:p>
        </w:tc>
      </w:tr>
    </w:tbl>
    <w:p w:rsidR="00B623DA" w:rsidRDefault="00B623DA">
      <w:pPr>
        <w:pStyle w:val="afffffa"/>
        <w:ind w:firstLineChars="0" w:firstLine="0"/>
      </w:pPr>
    </w:p>
    <w:p w:rsidR="00B623DA" w:rsidRDefault="009E39CD">
      <w:pPr>
        <w:pStyle w:val="aff6"/>
        <w:spacing w:before="156" w:after="156"/>
        <w:rPr>
          <w:rFonts w:ascii="Times New Roman" w:eastAsia="宋体"/>
        </w:rPr>
      </w:pPr>
      <w:r>
        <w:rPr>
          <w:rFonts w:ascii="Times New Roman" w:eastAsia="宋体"/>
        </w:rPr>
        <w:t>矩形风管测点位置和数量：将风管断面分成适当数量的等面积矩形（最好为正方形），各矩形中心即为测点。矩形风管测点数见表</w:t>
      </w:r>
      <w:r>
        <w:rPr>
          <w:rFonts w:ascii="Times New Roman" w:eastAsia="宋体" w:hint="eastAsia"/>
        </w:rPr>
        <w:t>A</w:t>
      </w:r>
      <w:r>
        <w:rPr>
          <w:rFonts w:ascii="Times New Roman" w:eastAsia="宋体"/>
        </w:rPr>
        <w:t>.2</w:t>
      </w:r>
      <w:r>
        <w:rPr>
          <w:rFonts w:ascii="Times New Roman" w:eastAsia="宋体"/>
        </w:rPr>
        <w:t>。</w:t>
      </w:r>
    </w:p>
    <w:p w:rsidR="00B623DA" w:rsidRDefault="009E39CD">
      <w:pPr>
        <w:pStyle w:val="aff"/>
        <w:spacing w:before="156" w:after="156"/>
        <w:rPr>
          <w:rFonts w:hAnsi="黑体"/>
        </w:rPr>
      </w:pPr>
      <w:r>
        <w:rPr>
          <w:rFonts w:hAnsi="黑体"/>
        </w:rPr>
        <w:t>矩形风管测点数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B623DA">
        <w:trPr>
          <w:tblHeader/>
          <w:jc w:val="center"/>
        </w:trPr>
        <w:tc>
          <w:tcPr>
            <w:tcW w:w="3114" w:type="dxa"/>
            <w:tcBorders>
              <w:top w:val="single" w:sz="8" w:space="0" w:color="auto"/>
              <w:bottom w:val="single" w:sz="8" w:space="0" w:color="auto"/>
            </w:tcBorders>
            <w:shd w:val="clear" w:color="auto" w:fill="auto"/>
            <w:vAlign w:val="center"/>
          </w:tcPr>
          <w:p w:rsidR="00B623DA" w:rsidRDefault="009E39CD">
            <w:pPr>
              <w:pStyle w:val="afffffffffe"/>
            </w:pPr>
            <w:r>
              <w:rPr>
                <w:rFonts w:hint="eastAsia"/>
              </w:rPr>
              <w:t>风管</w:t>
            </w:r>
            <w:r>
              <w:t>断面面积</w:t>
            </w:r>
          </w:p>
          <w:p w:rsidR="00B623DA" w:rsidRDefault="009E39CD">
            <w:pPr>
              <w:pStyle w:val="afffffffffe"/>
            </w:pPr>
            <w:r>
              <w:rPr>
                <w:rFonts w:hint="eastAsia"/>
              </w:rPr>
              <w:t>（m</w:t>
            </w:r>
            <w:r>
              <w:rPr>
                <w:vertAlign w:val="superscript"/>
              </w:rPr>
              <w:t>2</w:t>
            </w:r>
            <w:r>
              <w:rPr>
                <w:rFonts w:hint="eastAsia"/>
              </w:rPr>
              <w:t>）</w:t>
            </w:r>
          </w:p>
        </w:tc>
        <w:tc>
          <w:tcPr>
            <w:tcW w:w="3115" w:type="dxa"/>
            <w:tcBorders>
              <w:top w:val="single" w:sz="8" w:space="0" w:color="auto"/>
              <w:bottom w:val="single" w:sz="8" w:space="0" w:color="auto"/>
            </w:tcBorders>
            <w:shd w:val="clear" w:color="auto" w:fill="auto"/>
            <w:vAlign w:val="center"/>
          </w:tcPr>
          <w:p w:rsidR="00B623DA" w:rsidRDefault="009E39CD">
            <w:pPr>
              <w:pStyle w:val="afffffffffe"/>
            </w:pPr>
            <w:r>
              <w:rPr>
                <w:rFonts w:hint="eastAsia"/>
              </w:rPr>
              <w:t>等面积</w:t>
            </w:r>
            <w:r>
              <w:t>矩形数</w:t>
            </w:r>
          </w:p>
          <w:p w:rsidR="00B623DA" w:rsidRDefault="009E39CD">
            <w:pPr>
              <w:pStyle w:val="afffffffffe"/>
            </w:pPr>
            <w:r>
              <w:rPr>
                <w:rFonts w:hint="eastAsia"/>
              </w:rPr>
              <w:t>（个）</w:t>
            </w:r>
          </w:p>
        </w:tc>
        <w:tc>
          <w:tcPr>
            <w:tcW w:w="3115" w:type="dxa"/>
            <w:tcBorders>
              <w:top w:val="single" w:sz="8" w:space="0" w:color="auto"/>
              <w:bottom w:val="single" w:sz="8" w:space="0" w:color="auto"/>
            </w:tcBorders>
            <w:shd w:val="clear" w:color="auto" w:fill="auto"/>
            <w:vAlign w:val="center"/>
          </w:tcPr>
          <w:p w:rsidR="00B623DA" w:rsidRDefault="009E39CD">
            <w:pPr>
              <w:pStyle w:val="afffffffffe"/>
            </w:pPr>
            <w:r>
              <w:rPr>
                <w:rFonts w:hint="eastAsia"/>
              </w:rPr>
              <w:t>测点</w:t>
            </w:r>
            <w:r>
              <w:t>数</w:t>
            </w:r>
          </w:p>
          <w:p w:rsidR="00B623DA" w:rsidRDefault="009E39CD">
            <w:pPr>
              <w:pStyle w:val="afffffffffe"/>
            </w:pPr>
            <w:r>
              <w:rPr>
                <w:rFonts w:hint="eastAsia"/>
              </w:rPr>
              <w:t>（个）</w:t>
            </w:r>
          </w:p>
        </w:tc>
      </w:tr>
      <w:tr w:rsidR="00B623DA">
        <w:trPr>
          <w:jc w:val="center"/>
        </w:trPr>
        <w:tc>
          <w:tcPr>
            <w:tcW w:w="3114" w:type="dxa"/>
            <w:tcBorders>
              <w:top w:val="single" w:sz="8" w:space="0" w:color="auto"/>
            </w:tcBorders>
            <w:shd w:val="clear" w:color="auto" w:fill="auto"/>
            <w:vAlign w:val="center"/>
          </w:tcPr>
          <w:p w:rsidR="00B623DA" w:rsidRDefault="009E39CD">
            <w:pPr>
              <w:pStyle w:val="afffffffffe"/>
              <w:rPr>
                <w:rFonts w:hAnsi="宋体"/>
              </w:rPr>
            </w:pPr>
            <w:r>
              <w:rPr>
                <w:rFonts w:hAnsi="宋体"/>
              </w:rPr>
              <w:t>≤1</w:t>
            </w:r>
          </w:p>
        </w:tc>
        <w:tc>
          <w:tcPr>
            <w:tcW w:w="3115" w:type="dxa"/>
            <w:tcBorders>
              <w:top w:val="single" w:sz="8" w:space="0" w:color="auto"/>
            </w:tcBorders>
            <w:shd w:val="clear" w:color="auto" w:fill="auto"/>
            <w:vAlign w:val="center"/>
          </w:tcPr>
          <w:p w:rsidR="00B623DA" w:rsidRDefault="009E39CD">
            <w:pPr>
              <w:pStyle w:val="afffffffffe"/>
            </w:pPr>
            <w:r>
              <w:rPr>
                <w:rFonts w:hint="eastAsia"/>
              </w:rPr>
              <w:t>2×2</w:t>
            </w:r>
          </w:p>
        </w:tc>
        <w:tc>
          <w:tcPr>
            <w:tcW w:w="3115" w:type="dxa"/>
            <w:tcBorders>
              <w:top w:val="single" w:sz="8" w:space="0" w:color="auto"/>
            </w:tcBorders>
            <w:shd w:val="clear" w:color="auto" w:fill="auto"/>
            <w:vAlign w:val="center"/>
          </w:tcPr>
          <w:p w:rsidR="00B623DA" w:rsidRDefault="009E39CD">
            <w:pPr>
              <w:pStyle w:val="afffffffffe"/>
            </w:pPr>
            <w:r>
              <w:rPr>
                <w:rFonts w:hint="eastAsia"/>
              </w:rPr>
              <w:t>4</w:t>
            </w:r>
          </w:p>
        </w:tc>
      </w:tr>
      <w:tr w:rsidR="00B623DA">
        <w:trPr>
          <w:jc w:val="center"/>
        </w:trPr>
        <w:tc>
          <w:tcPr>
            <w:tcW w:w="3114" w:type="dxa"/>
            <w:shd w:val="clear" w:color="auto" w:fill="auto"/>
            <w:vAlign w:val="center"/>
          </w:tcPr>
          <w:p w:rsidR="00B623DA" w:rsidRDefault="009E39CD">
            <w:pPr>
              <w:pStyle w:val="afffffffffe"/>
              <w:rPr>
                <w:rFonts w:hAnsi="宋体"/>
              </w:rPr>
            </w:pPr>
            <w:r>
              <w:rPr>
                <w:rFonts w:hAnsi="宋体" w:hint="eastAsia"/>
              </w:rPr>
              <w:t>＞</w:t>
            </w:r>
            <w:r>
              <w:rPr>
                <w:rFonts w:hAnsi="宋体"/>
              </w:rPr>
              <w:t>1</w:t>
            </w:r>
            <w:r>
              <w:rPr>
                <w:rFonts w:hAnsi="宋体" w:hint="eastAsia"/>
                <w:color w:val="646464"/>
                <w:szCs w:val="18"/>
                <w:shd w:val="clear" w:color="auto" w:fill="FFFFFF"/>
              </w:rPr>
              <w:t>～</w:t>
            </w:r>
            <w:r>
              <w:rPr>
                <w:rFonts w:hAnsi="宋体"/>
              </w:rPr>
              <w:t>4</w:t>
            </w:r>
          </w:p>
        </w:tc>
        <w:tc>
          <w:tcPr>
            <w:tcW w:w="3115" w:type="dxa"/>
            <w:shd w:val="clear" w:color="auto" w:fill="auto"/>
            <w:vAlign w:val="center"/>
          </w:tcPr>
          <w:p w:rsidR="00B623DA" w:rsidRDefault="009E39CD">
            <w:pPr>
              <w:pStyle w:val="afffffffffe"/>
            </w:pPr>
            <w:r>
              <w:rPr>
                <w:rFonts w:hint="eastAsia"/>
              </w:rPr>
              <w:t>3×3</w:t>
            </w:r>
          </w:p>
        </w:tc>
        <w:tc>
          <w:tcPr>
            <w:tcW w:w="3115" w:type="dxa"/>
            <w:shd w:val="clear" w:color="auto" w:fill="auto"/>
            <w:vAlign w:val="center"/>
          </w:tcPr>
          <w:p w:rsidR="00B623DA" w:rsidRDefault="009E39CD">
            <w:pPr>
              <w:pStyle w:val="afffffffffe"/>
            </w:pPr>
            <w:r>
              <w:rPr>
                <w:rFonts w:hint="eastAsia"/>
              </w:rPr>
              <w:t>9</w:t>
            </w:r>
          </w:p>
        </w:tc>
      </w:tr>
      <w:tr w:rsidR="00B623DA">
        <w:trPr>
          <w:jc w:val="center"/>
        </w:trPr>
        <w:tc>
          <w:tcPr>
            <w:tcW w:w="3114" w:type="dxa"/>
            <w:shd w:val="clear" w:color="auto" w:fill="auto"/>
            <w:vAlign w:val="center"/>
          </w:tcPr>
          <w:p w:rsidR="00B623DA" w:rsidRDefault="009E39CD">
            <w:pPr>
              <w:pStyle w:val="afffffffffe"/>
              <w:rPr>
                <w:rFonts w:hAnsi="宋体"/>
              </w:rPr>
            </w:pPr>
            <w:r>
              <w:rPr>
                <w:rFonts w:hAnsi="宋体" w:hint="eastAsia"/>
              </w:rPr>
              <w:t>＞</w:t>
            </w:r>
            <w:r>
              <w:rPr>
                <w:rFonts w:hAnsi="宋体"/>
              </w:rPr>
              <w:t>4</w:t>
            </w:r>
            <w:r>
              <w:rPr>
                <w:rFonts w:hAnsi="宋体" w:hint="eastAsia"/>
                <w:color w:val="646464"/>
                <w:szCs w:val="18"/>
                <w:shd w:val="clear" w:color="auto" w:fill="FFFFFF"/>
              </w:rPr>
              <w:t>～</w:t>
            </w:r>
            <w:r>
              <w:rPr>
                <w:rFonts w:hAnsi="宋体"/>
              </w:rPr>
              <w:t>9</w:t>
            </w:r>
          </w:p>
        </w:tc>
        <w:tc>
          <w:tcPr>
            <w:tcW w:w="3115" w:type="dxa"/>
            <w:shd w:val="clear" w:color="auto" w:fill="auto"/>
            <w:vAlign w:val="center"/>
          </w:tcPr>
          <w:p w:rsidR="00B623DA" w:rsidRDefault="009E39CD">
            <w:pPr>
              <w:pStyle w:val="afffffffffe"/>
            </w:pPr>
            <w:r>
              <w:rPr>
                <w:rFonts w:hint="eastAsia"/>
              </w:rPr>
              <w:t>3×4</w:t>
            </w:r>
          </w:p>
        </w:tc>
        <w:tc>
          <w:tcPr>
            <w:tcW w:w="3115" w:type="dxa"/>
            <w:shd w:val="clear" w:color="auto" w:fill="auto"/>
            <w:vAlign w:val="center"/>
          </w:tcPr>
          <w:p w:rsidR="00B623DA" w:rsidRDefault="009E39CD">
            <w:pPr>
              <w:pStyle w:val="afffffffffe"/>
            </w:pPr>
            <w:r>
              <w:rPr>
                <w:rFonts w:hint="eastAsia"/>
              </w:rPr>
              <w:t>12</w:t>
            </w:r>
          </w:p>
        </w:tc>
      </w:tr>
      <w:tr w:rsidR="00B623DA">
        <w:trPr>
          <w:jc w:val="center"/>
        </w:trPr>
        <w:tc>
          <w:tcPr>
            <w:tcW w:w="3114" w:type="dxa"/>
            <w:shd w:val="clear" w:color="auto" w:fill="auto"/>
            <w:vAlign w:val="center"/>
          </w:tcPr>
          <w:p w:rsidR="00B623DA" w:rsidRDefault="009E39CD">
            <w:pPr>
              <w:pStyle w:val="afffffffffe"/>
              <w:rPr>
                <w:rFonts w:hAnsi="宋体"/>
              </w:rPr>
            </w:pPr>
            <w:r>
              <w:rPr>
                <w:rFonts w:hAnsi="宋体" w:hint="eastAsia"/>
              </w:rPr>
              <w:t>＞</w:t>
            </w:r>
            <w:r>
              <w:rPr>
                <w:rFonts w:hAnsi="宋体"/>
              </w:rPr>
              <w:t>9</w:t>
            </w:r>
            <w:r>
              <w:rPr>
                <w:rFonts w:hAnsi="宋体" w:hint="eastAsia"/>
                <w:color w:val="646464"/>
                <w:szCs w:val="18"/>
                <w:shd w:val="clear" w:color="auto" w:fill="FFFFFF"/>
              </w:rPr>
              <w:t>～</w:t>
            </w:r>
            <w:r>
              <w:rPr>
                <w:rFonts w:hAnsi="宋体"/>
              </w:rPr>
              <w:t>16</w:t>
            </w:r>
          </w:p>
        </w:tc>
        <w:tc>
          <w:tcPr>
            <w:tcW w:w="3115" w:type="dxa"/>
            <w:shd w:val="clear" w:color="auto" w:fill="auto"/>
            <w:vAlign w:val="center"/>
          </w:tcPr>
          <w:p w:rsidR="00B623DA" w:rsidRDefault="009E39CD">
            <w:pPr>
              <w:pStyle w:val="afffffffffe"/>
            </w:pPr>
            <w:r>
              <w:rPr>
                <w:rFonts w:hint="eastAsia"/>
              </w:rPr>
              <w:t>4×4</w:t>
            </w:r>
          </w:p>
        </w:tc>
        <w:tc>
          <w:tcPr>
            <w:tcW w:w="3115" w:type="dxa"/>
            <w:shd w:val="clear" w:color="auto" w:fill="auto"/>
            <w:vAlign w:val="center"/>
          </w:tcPr>
          <w:p w:rsidR="00B623DA" w:rsidRDefault="009E39CD">
            <w:pPr>
              <w:pStyle w:val="afffffffffe"/>
            </w:pPr>
            <w:r>
              <w:rPr>
                <w:rFonts w:hint="eastAsia"/>
              </w:rPr>
              <w:t>16</w:t>
            </w:r>
          </w:p>
        </w:tc>
      </w:tr>
    </w:tbl>
    <w:p w:rsidR="00B623DA" w:rsidRDefault="00B623DA">
      <w:pPr>
        <w:pStyle w:val="afffffa"/>
        <w:ind w:firstLineChars="0" w:firstLine="0"/>
      </w:pPr>
    </w:p>
    <w:p w:rsidR="00B623DA" w:rsidRDefault="009E39CD">
      <w:pPr>
        <w:pStyle w:val="aff5"/>
        <w:spacing w:before="156" w:after="156"/>
        <w:ind w:left="0"/>
        <w:rPr>
          <w:rFonts w:ascii="Times New Roman"/>
        </w:rPr>
      </w:pPr>
      <w:r>
        <w:rPr>
          <w:rFonts w:ascii="Times New Roman"/>
        </w:rPr>
        <w:t>测量步骤</w:t>
      </w:r>
    </w:p>
    <w:p w:rsidR="00B623DA" w:rsidRDefault="009E39CD">
      <w:pPr>
        <w:pStyle w:val="aff6"/>
        <w:spacing w:before="156" w:after="156"/>
        <w:rPr>
          <w:rFonts w:ascii="宋体" w:eastAsia="宋体" w:hAnsi="宋体"/>
        </w:rPr>
      </w:pPr>
      <w:r>
        <w:rPr>
          <w:rFonts w:ascii="Times New Roman" w:eastAsia="宋体"/>
        </w:rPr>
        <w:t>勘察现场，查阅</w:t>
      </w:r>
      <w:r>
        <w:rPr>
          <w:rFonts w:ascii="宋体" w:eastAsia="宋体" w:hAnsi="宋体"/>
        </w:rPr>
        <w:t>图纸，判断测量风管是新风管道还是总风管道。</w:t>
      </w:r>
    </w:p>
    <w:p w:rsidR="00B623DA" w:rsidRDefault="009E39CD">
      <w:pPr>
        <w:pStyle w:val="aff6"/>
        <w:spacing w:before="156" w:after="156"/>
        <w:rPr>
          <w:rFonts w:ascii="宋体" w:eastAsia="宋体" w:hAnsi="宋体"/>
        </w:rPr>
      </w:pPr>
      <w:r>
        <w:rPr>
          <w:rFonts w:ascii="宋体" w:eastAsia="宋体" w:hAnsi="宋体"/>
        </w:rPr>
        <w:t>测量风管检测断面面积（</w:t>
      </w:r>
      <w:r>
        <w:rPr>
          <w:rFonts w:ascii="宋体" w:eastAsia="宋体" w:hAnsi="宋体"/>
          <w:i/>
        </w:rPr>
        <w:t>S</w:t>
      </w:r>
      <w:r>
        <w:rPr>
          <w:rFonts w:ascii="宋体" w:eastAsia="宋体" w:hAnsi="宋体"/>
        </w:rPr>
        <w:t>），按表1或表2分环/分块确定检测点。</w:t>
      </w:r>
    </w:p>
    <w:p w:rsidR="00B623DA" w:rsidRDefault="009E39CD">
      <w:pPr>
        <w:pStyle w:val="aff6"/>
        <w:spacing w:before="156" w:after="156"/>
        <w:rPr>
          <w:rFonts w:ascii="宋体" w:eastAsia="宋体" w:hAnsi="宋体"/>
        </w:rPr>
      </w:pPr>
      <w:r>
        <w:rPr>
          <w:rFonts w:ascii="宋体" w:eastAsia="宋体" w:hAnsi="宋体"/>
        </w:rPr>
        <w:t>皮托管法测定新风量测量步骤如下：</w:t>
      </w:r>
    </w:p>
    <w:p w:rsidR="00B623DA" w:rsidRDefault="009E39CD">
      <w:pPr>
        <w:pStyle w:val="af2"/>
        <w:rPr>
          <w:rFonts w:hAnsi="宋体"/>
        </w:rPr>
      </w:pPr>
      <w:r>
        <w:rPr>
          <w:rFonts w:hAnsi="宋体"/>
        </w:rPr>
        <w:t>检查微压计显示是否正常，微压计与皮托管连接是否漏气。</w:t>
      </w:r>
    </w:p>
    <w:p w:rsidR="00B623DA" w:rsidRDefault="009E39CD">
      <w:pPr>
        <w:pStyle w:val="af2"/>
        <w:rPr>
          <w:rFonts w:hAnsi="宋体"/>
        </w:rPr>
      </w:pPr>
      <w:r>
        <w:rPr>
          <w:rFonts w:hAnsi="宋体"/>
        </w:rPr>
        <w:lastRenderedPageBreak/>
        <w:t>将皮托管全压出口与微压计正压端连接，静压管出口与微压计负压端连接。将皮托管插入风管内，在各测点上使皮托管的全压测孔对着气流方向，偏差不应超过10°，测量出各点动压（</w:t>
      </w:r>
      <w:r>
        <w:rPr>
          <w:rFonts w:hAnsi="宋体"/>
          <w:i/>
        </w:rPr>
        <w:t>P</w:t>
      </w:r>
      <w:r>
        <w:rPr>
          <w:rFonts w:hAnsi="宋体"/>
          <w:vertAlign w:val="subscript"/>
        </w:rPr>
        <w:t>d</w:t>
      </w:r>
      <w:r>
        <w:rPr>
          <w:rFonts w:hAnsi="宋体"/>
        </w:rPr>
        <w:t>）。</w:t>
      </w:r>
      <w:r>
        <w:rPr>
          <w:rFonts w:hAnsi="宋体" w:hint="eastAsia"/>
        </w:rPr>
        <w:t>各点动压的二次平方根</w:t>
      </w:r>
      <w:r>
        <w:rPr>
          <w:rFonts w:hAnsi="宋体"/>
        </w:rPr>
        <w:t>取算术平均值</w:t>
      </w:r>
      <w:r>
        <w:rPr>
          <w:rFonts w:hAnsi="宋体" w:hint="eastAsia"/>
        </w:rPr>
        <w:t>为</w:t>
      </w:r>
      <m:oMath>
        <m:acc>
          <m:accPr>
            <m:chr m:val="̅"/>
            <m:ctrlPr>
              <w:rPr>
                <w:rFonts w:ascii="Cambria Math" w:hAnsi="Cambria Math"/>
                <w:iCs/>
              </w:rPr>
            </m:ctrlPr>
          </m:accPr>
          <m:e>
            <m:r>
              <w:rPr>
                <w:rFonts w:ascii="Cambria Math" w:hAnsi="Cambria Math"/>
              </w:rPr>
              <m:t xml:space="preserve"> </m:t>
            </m:r>
            <m:rad>
              <m:radPr>
                <m:degHide m:val="1"/>
                <m:ctrlPr>
                  <w:rPr>
                    <w:rFonts w:ascii="Cambria Math" w:hAnsi="Cambria Math"/>
                    <w:iCs/>
                  </w:rPr>
                </m:ctrlPr>
              </m:radPr>
              <m:deg/>
              <m:e>
                <m:sSub>
                  <m:sSubPr>
                    <m:ctrlPr>
                      <w:rPr>
                        <w:rFonts w:ascii="Cambria Math" w:hAnsi="Cambria Math"/>
                        <w:i/>
                        <w:iCs/>
                      </w:rPr>
                    </m:ctrlPr>
                  </m:sSubPr>
                  <m:e>
                    <m:r>
                      <w:rPr>
                        <w:rFonts w:ascii="Cambria Math" w:hAnsi="Cambria Math"/>
                      </w:rPr>
                      <m:t>P</m:t>
                    </m:r>
                  </m:e>
                  <m:sub>
                    <m:r>
                      <w:rPr>
                        <w:rFonts w:ascii="Cambria Math" w:hAnsi="Cambria Math"/>
                      </w:rPr>
                      <m:t>d</m:t>
                    </m:r>
                  </m:sub>
                </m:sSub>
              </m:e>
            </m:rad>
          </m:e>
        </m:acc>
      </m:oMath>
      <w:r>
        <w:rPr>
          <w:rFonts w:hAnsi="宋体"/>
        </w:rPr>
        <w:t>。</w:t>
      </w:r>
    </w:p>
    <w:p w:rsidR="00B623DA" w:rsidRDefault="009E39CD">
      <w:pPr>
        <w:pStyle w:val="af2"/>
        <w:rPr>
          <w:rFonts w:hAnsi="宋体"/>
        </w:rPr>
      </w:pPr>
      <w:r>
        <w:rPr>
          <w:rFonts w:hAnsi="宋体"/>
        </w:rPr>
        <w:t>将玻璃液体温度计或电阻温度计插入风管中心点处，封闭测孔待温度稳定后读数，测量出风温（</w:t>
      </w:r>
      <w:r>
        <w:rPr>
          <w:rFonts w:hAnsi="宋体"/>
          <w:i/>
        </w:rPr>
        <w:t>t</w:t>
      </w:r>
      <w:r>
        <w:rPr>
          <w:rFonts w:hAnsi="宋体"/>
        </w:rPr>
        <w:t>）。</w:t>
      </w:r>
    </w:p>
    <w:p w:rsidR="00B623DA" w:rsidRDefault="009E39CD">
      <w:pPr>
        <w:pStyle w:val="af2"/>
        <w:rPr>
          <w:rFonts w:hAnsi="宋体"/>
        </w:rPr>
      </w:pPr>
      <w:r>
        <w:rPr>
          <w:rFonts w:hAnsi="宋体"/>
        </w:rPr>
        <w:t>调查机械通风服务区域内设计人流量和实际最大人流量。</w:t>
      </w:r>
    </w:p>
    <w:p w:rsidR="00B623DA" w:rsidRDefault="009E39CD">
      <w:pPr>
        <w:pStyle w:val="aff6"/>
        <w:spacing w:before="156" w:after="156"/>
        <w:rPr>
          <w:rFonts w:ascii="Times New Roman" w:eastAsia="宋体"/>
        </w:rPr>
      </w:pPr>
      <w:r>
        <w:rPr>
          <w:rFonts w:ascii="Times New Roman" w:eastAsia="宋体"/>
        </w:rPr>
        <w:t>风速计法测定风量测量步骤如下：</w:t>
      </w:r>
    </w:p>
    <w:p w:rsidR="00B623DA" w:rsidRDefault="009E39CD">
      <w:pPr>
        <w:pStyle w:val="af2"/>
      </w:pPr>
      <w:r>
        <w:t>按照热电风速仪使用说明书调整仪器；</w:t>
      </w:r>
    </w:p>
    <w:p w:rsidR="00B623DA" w:rsidRDefault="009E39CD">
      <w:pPr>
        <w:pStyle w:val="af2"/>
      </w:pPr>
      <w:r>
        <w:t>将风速仪放入新风管内测量各测点风速</w:t>
      </w:r>
      <w:r>
        <w:rPr>
          <w:rFonts w:hAnsi="宋体" w:hint="eastAsia"/>
          <w:i/>
        </w:rPr>
        <w:t>V</w:t>
      </w:r>
      <w:r>
        <w:t>，以全部测点风速算术平均值作为平均风速</w:t>
      </w:r>
      <m:oMath>
        <m:acc>
          <m:accPr>
            <m:chr m:val="̅"/>
            <m:ctrlPr>
              <w:rPr>
                <w:rFonts w:ascii="Cambria Math" w:hAnsi="Cambria Math"/>
                <w:i/>
                <w:szCs w:val="24"/>
              </w:rPr>
            </m:ctrlPr>
          </m:accPr>
          <m:e>
            <m:r>
              <w:rPr>
                <w:rFonts w:ascii="Cambria Math" w:hAnsi="Cambria Math"/>
                <w:szCs w:val="24"/>
              </w:rPr>
              <m:t>V</m:t>
            </m:r>
          </m:e>
        </m:acc>
      </m:oMath>
      <w:r>
        <w:t>；</w:t>
      </w:r>
    </w:p>
    <w:p w:rsidR="00B623DA" w:rsidRDefault="009E39CD">
      <w:pPr>
        <w:pStyle w:val="af2"/>
      </w:pPr>
      <w:r>
        <w:t>将玻璃液体温度计或电阻温度计插入风管中心点处，封闭测孔待温度稳定后读数，测量出风温</w:t>
      </w:r>
      <w:r>
        <w:rPr>
          <w:rFonts w:ascii="Times New Roman"/>
        </w:rPr>
        <w:t>（</w:t>
      </w:r>
      <w:r>
        <w:rPr>
          <w:rFonts w:ascii="Times New Roman"/>
          <w:i/>
        </w:rPr>
        <w:t>t</w:t>
      </w:r>
      <w:r>
        <w:rPr>
          <w:rFonts w:ascii="Times New Roman"/>
        </w:rPr>
        <w:t>）</w:t>
      </w:r>
      <w:r>
        <w:t>；</w:t>
      </w:r>
    </w:p>
    <w:p w:rsidR="00B623DA" w:rsidRDefault="009E39CD">
      <w:pPr>
        <w:pStyle w:val="af2"/>
      </w:pPr>
      <w:r>
        <w:t>调查机械通风服务区域内设计人流量和实际最大人流量。</w:t>
      </w:r>
    </w:p>
    <w:p w:rsidR="00B623DA" w:rsidRDefault="009E39CD">
      <w:pPr>
        <w:pStyle w:val="aff6"/>
        <w:spacing w:before="156" w:after="156"/>
        <w:rPr>
          <w:rFonts w:ascii="宋体" w:eastAsia="宋体" w:hAnsi="宋体"/>
        </w:rPr>
      </w:pPr>
      <w:r>
        <w:rPr>
          <w:rFonts w:ascii="Times New Roman" w:eastAsia="宋体"/>
        </w:rPr>
        <w:t>如果</w:t>
      </w:r>
      <w:r>
        <w:rPr>
          <w:rFonts w:ascii="宋体" w:eastAsia="宋体" w:hAnsi="宋体"/>
        </w:rPr>
        <w:t>是总风管道，勘察现场，查阅图纸，确定此管道连接的系统及其新风管道，使用A.2.4.3或A.2.4.4条规定的测量方法测量新风管道风量和总风管道风量，新风管道风量和总风管道风量比值为新风比</w:t>
      </w:r>
      <w:r>
        <w:rPr>
          <w:rFonts w:ascii="宋体" w:eastAsia="宋体" w:hAnsi="宋体" w:hint="eastAsia"/>
          <w:vertAlign w:val="superscript"/>
        </w:rPr>
        <w:t>1</w:t>
      </w:r>
      <w:r>
        <w:rPr>
          <w:rFonts w:ascii="宋体" w:eastAsia="宋体" w:hAnsi="宋体"/>
        </w:rPr>
        <w:t>。如果是新风管道，新风比为1。</w:t>
      </w:r>
    </w:p>
    <w:p w:rsidR="00B623DA" w:rsidRDefault="009E39CD">
      <w:pPr>
        <w:pStyle w:val="a5"/>
        <w:numPr>
          <w:ilvl w:val="0"/>
          <w:numId w:val="32"/>
        </w:numPr>
      </w:pPr>
      <w:r>
        <w:rPr>
          <w:rFonts w:hint="eastAsia"/>
        </w:rPr>
        <w:t>通常一个房间管道连接是一套系统，新风比是一个值。因此实际测量中通常是测完所有风管风量，再进行新风比测量。</w:t>
      </w:r>
    </w:p>
    <w:p w:rsidR="00B623DA" w:rsidRDefault="009E39CD">
      <w:pPr>
        <w:pStyle w:val="aff6"/>
        <w:spacing w:before="156" w:after="156"/>
        <w:rPr>
          <w:rFonts w:ascii="Times New Roman" w:eastAsia="宋体"/>
        </w:rPr>
      </w:pPr>
      <w:r>
        <w:rPr>
          <w:rFonts w:ascii="Times New Roman" w:eastAsia="宋体"/>
        </w:rPr>
        <w:t>按要求对仪器进行期间核查和使用前校准。</w:t>
      </w:r>
    </w:p>
    <w:p w:rsidR="00B623DA" w:rsidRDefault="009E39CD">
      <w:pPr>
        <w:pStyle w:val="aff5"/>
        <w:spacing w:before="156" w:after="156"/>
        <w:ind w:left="0"/>
        <w:rPr>
          <w:rFonts w:ascii="Times New Roman"/>
        </w:rPr>
      </w:pPr>
      <w:r>
        <w:rPr>
          <w:rFonts w:ascii="Times New Roman"/>
        </w:rPr>
        <w:t>结果计算</w:t>
      </w:r>
    </w:p>
    <w:p w:rsidR="00B623DA" w:rsidRDefault="009E39CD">
      <w:pPr>
        <w:pStyle w:val="aff6"/>
        <w:spacing w:before="156" w:after="156"/>
        <w:rPr>
          <w:rFonts w:ascii="Times New Roman" w:eastAsia="宋体"/>
        </w:rPr>
      </w:pPr>
      <w:r>
        <w:rPr>
          <w:rFonts w:ascii="Times New Roman" w:eastAsia="宋体"/>
        </w:rPr>
        <w:t>皮托管法测量新风量的计算见</w:t>
      </w:r>
      <w:r>
        <w:rPr>
          <w:rFonts w:ascii="宋体" w:eastAsia="宋体" w:hAnsi="宋体"/>
        </w:rPr>
        <w:t>式（5）。</w:t>
      </w:r>
    </w:p>
    <w:p w:rsidR="00B623DA" w:rsidRDefault="009E39CD">
      <w:pPr>
        <w:pStyle w:val="afffffa"/>
        <w:ind w:firstLine="420"/>
        <w:jc w:val="right"/>
        <w:rPr>
          <w:rFonts w:ascii="Times New Roman"/>
        </w:rPr>
      </w:pPr>
      <m:oMath>
        <m:r>
          <w:rPr>
            <w:rFonts w:ascii="Cambria Math" w:hAnsi="Cambria Math"/>
          </w:rPr>
          <m:t>Q</m:t>
        </m:r>
        <m:r>
          <m:rPr>
            <m:sty m:val="p"/>
          </m:rPr>
          <w:rPr>
            <w:rFonts w:ascii="Cambria Math" w:hAnsi="Cambria Math"/>
          </w:rPr>
          <m:t>=</m:t>
        </m:r>
        <m:f>
          <m:fPr>
            <m:ctrlPr>
              <w:rPr>
                <w:rFonts w:ascii="Cambria Math" w:hAnsi="Cambria Math"/>
                <w:iCs/>
              </w:rPr>
            </m:ctrlPr>
          </m:fPr>
          <m:num>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n</m:t>
                </m:r>
              </m:sup>
              <m:e>
                <m:r>
                  <m:rPr>
                    <m:sty m:val="p"/>
                  </m:rPr>
                  <w:rPr>
                    <w:rFonts w:ascii="Cambria Math" w:hAnsi="Cambria Math"/>
                  </w:rPr>
                  <m:t xml:space="preserve">(3600 × </m:t>
                </m:r>
                <m:sSub>
                  <m:sSubPr>
                    <m:ctrlPr>
                      <w:rPr>
                        <w:rFonts w:ascii="Cambria Math" w:hAnsi="Cambria Math"/>
                        <w:i/>
                      </w:rPr>
                    </m:ctrlPr>
                  </m:sSubPr>
                  <m:e>
                    <m:r>
                      <w:rPr>
                        <w:rFonts w:ascii="Cambria Math" w:hAnsi="Cambria Math"/>
                      </w:rPr>
                      <m:t>S</m:t>
                    </m:r>
                  </m:e>
                  <m:sub>
                    <m:r>
                      <w:rPr>
                        <w:rFonts w:ascii="Cambria Math" w:hAnsi="Cambria Math" w:hint="eastAsia"/>
                      </w:rPr>
                      <m:t>i</m:t>
                    </m:r>
                  </m:sub>
                </m:sSub>
                <m:r>
                  <w:rPr>
                    <w:rFonts w:ascii="Cambria Math" w:hAnsi="Cambria Math"/>
                  </w:rPr>
                  <m:t xml:space="preserve"> ×</m:t>
                </m:r>
                <m:sSub>
                  <m:sSubPr>
                    <m:ctrlPr>
                      <w:rPr>
                        <w:rFonts w:ascii="Cambria Math" w:hAnsi="Cambria Math"/>
                        <w:i/>
                      </w:rPr>
                    </m:ctrlPr>
                  </m:sSubPr>
                  <m:e>
                    <m:r>
                      <w:rPr>
                        <w:rFonts w:ascii="Cambria Math" w:hAnsi="Cambria Math" w:hint="eastAsia"/>
                      </w:rPr>
                      <m:t>Z</m:t>
                    </m:r>
                  </m:e>
                  <m:sub>
                    <m:r>
                      <w:rPr>
                        <w:rFonts w:ascii="Cambria Math" w:hAnsi="Cambria Math" w:hint="eastAsia"/>
                      </w:rPr>
                      <m:t>i</m:t>
                    </m:r>
                  </m:sub>
                </m:sSub>
                <m:r>
                  <m:rPr>
                    <m:sty m:val="p"/>
                  </m:rPr>
                  <w:rPr>
                    <w:rFonts w:ascii="Cambria Math" w:hAnsi="Cambria Math"/>
                  </w:rPr>
                  <m:t xml:space="preserve">× 0.076 × </m:t>
                </m:r>
                <m:sSub>
                  <m:sSubPr>
                    <m:ctrlPr>
                      <w:rPr>
                        <w:rFonts w:ascii="Cambria Math" w:hAnsi="Cambria Math"/>
                        <w:iCs/>
                      </w:rPr>
                    </m:ctrlPr>
                  </m:sSubPr>
                  <m:e>
                    <m:r>
                      <w:rPr>
                        <w:rFonts w:ascii="Cambria Math" w:hAnsi="Cambria Math"/>
                      </w:rPr>
                      <m:t>K</m:t>
                    </m:r>
                  </m:e>
                  <m:sub>
                    <m:r>
                      <m:rPr>
                        <m:sty m:val="p"/>
                      </m:rPr>
                      <w:rPr>
                        <w:rFonts w:ascii="Cambria Math" w:hAnsi="Cambria Math"/>
                      </w:rPr>
                      <m:t>p</m:t>
                    </m:r>
                  </m:sub>
                </m:sSub>
                <m:r>
                  <m:rPr>
                    <m:sty m:val="p"/>
                  </m:rPr>
                  <w:rPr>
                    <w:rFonts w:ascii="Cambria Math" w:hAnsi="Cambria Math"/>
                  </w:rPr>
                  <m:t xml:space="preserve"> × </m:t>
                </m:r>
                <m:rad>
                  <m:radPr>
                    <m:degHide m:val="1"/>
                    <m:ctrlPr>
                      <w:rPr>
                        <w:rFonts w:ascii="Cambria Math" w:hAnsi="Cambria Math"/>
                        <w:iCs/>
                      </w:rPr>
                    </m:ctrlPr>
                  </m:radPr>
                  <m:deg/>
                  <m:e>
                    <m:r>
                      <m:rPr>
                        <m:sty m:val="p"/>
                      </m:rPr>
                      <w:rPr>
                        <w:rFonts w:ascii="Cambria Math" w:hAnsi="Cambria Math"/>
                      </w:rPr>
                      <m:t>273+</m:t>
                    </m:r>
                    <m:r>
                      <w:rPr>
                        <w:rFonts w:ascii="Cambria Math" w:hAnsi="Cambria Math"/>
                      </w:rPr>
                      <m:t>t</m:t>
                    </m:r>
                    <m:r>
                      <m:rPr>
                        <m:sty m:val="p"/>
                      </m:rPr>
                      <w:rPr>
                        <w:rFonts w:ascii="Cambria Math" w:hAnsi="Cambria Math"/>
                      </w:rPr>
                      <m:t xml:space="preserve"> </m:t>
                    </m:r>
                  </m:e>
                </m:rad>
                <m:r>
                  <m:rPr>
                    <m:sty m:val="p"/>
                  </m:rPr>
                  <w:rPr>
                    <w:rFonts w:ascii="Cambria Math" w:hAnsi="Cambria Math"/>
                  </w:rPr>
                  <m:t>×</m:t>
                </m:r>
                <m:acc>
                  <m:accPr>
                    <m:chr m:val="̅"/>
                    <m:ctrlPr>
                      <w:rPr>
                        <w:rFonts w:ascii="Cambria Math" w:hAnsi="Cambria Math"/>
                        <w:iCs/>
                      </w:rPr>
                    </m:ctrlPr>
                  </m:accPr>
                  <m:e>
                    <m:r>
                      <w:rPr>
                        <w:rFonts w:ascii="Cambria Math" w:hAnsi="Cambria Math"/>
                      </w:rPr>
                      <m:t xml:space="preserve"> </m:t>
                    </m:r>
                    <m:rad>
                      <m:radPr>
                        <m:degHide m:val="1"/>
                        <m:ctrlPr>
                          <w:rPr>
                            <w:rFonts w:ascii="Cambria Math" w:hAnsi="Cambria Math"/>
                            <w:iCs/>
                          </w:rPr>
                        </m:ctrlPr>
                      </m:radPr>
                      <m:deg/>
                      <m:e>
                        <m:sSub>
                          <m:sSubPr>
                            <m:ctrlPr>
                              <w:rPr>
                                <w:rFonts w:ascii="Cambria Math" w:hAnsi="Cambria Math"/>
                                <w:iCs/>
                              </w:rPr>
                            </m:ctrlPr>
                          </m:sSubPr>
                          <m:e>
                            <m:sSub>
                              <m:sSubPr>
                                <m:ctrlPr>
                                  <w:rPr>
                                    <w:rFonts w:ascii="Cambria Math" w:hAnsi="Cambria Math"/>
                                    <w:iCs/>
                                  </w:rPr>
                                </m:ctrlPr>
                              </m:sSubPr>
                              <m:e>
                                <m:r>
                                  <w:rPr>
                                    <w:rFonts w:ascii="Cambria Math" w:hAnsi="Cambria Math"/>
                                  </w:rPr>
                                  <m:t>P</m:t>
                                </m:r>
                              </m:e>
                              <m:sub>
                                <m:r>
                                  <m:rPr>
                                    <m:sty m:val="p"/>
                                  </m:rPr>
                                  <w:rPr>
                                    <w:rFonts w:ascii="Cambria Math" w:hAnsi="Cambria Math"/>
                                  </w:rPr>
                                  <m:t>d</m:t>
                                </m:r>
                              </m:sub>
                            </m:sSub>
                          </m:e>
                          <m:sub>
                            <m:r>
                              <w:rPr>
                                <w:rFonts w:ascii="Cambria Math" w:hAnsi="Cambria Math" w:hint="eastAsia"/>
                              </w:rPr>
                              <m:t>i</m:t>
                            </m:r>
                          </m:sub>
                        </m:sSub>
                      </m:e>
                    </m:rad>
                  </m:e>
                </m:acc>
                <m:r>
                  <m:rPr>
                    <m:sty m:val="p"/>
                  </m:rPr>
                  <w:rPr>
                    <w:rFonts w:ascii="Cambria Math" w:hAnsi="Cambria Math"/>
                  </w:rPr>
                  <m:t>)</m:t>
                </m:r>
              </m:e>
            </m:nary>
          </m:num>
          <m:den>
            <m:r>
              <w:rPr>
                <w:rFonts w:ascii="Cambria Math" w:hAnsi="Cambria Math"/>
              </w:rPr>
              <m:t>P</m:t>
            </m:r>
          </m:den>
        </m:f>
      </m:oMath>
      <w:r>
        <w:rPr>
          <w:rFonts w:ascii="Times New Roman" w:hint="eastAsia"/>
          <w:iCs/>
        </w:rPr>
        <w:t>……</w:t>
      </w:r>
      <w:r>
        <w:rPr>
          <w:rFonts w:ascii="Times New Roman" w:hint="eastAsia"/>
        </w:rPr>
        <w:t>………………</w:t>
      </w:r>
      <w:r>
        <w:rPr>
          <w:rFonts w:hAnsi="宋体" w:hint="eastAsia"/>
        </w:rPr>
        <w:t>……</w:t>
      </w:r>
      <w:r>
        <w:rPr>
          <w:rFonts w:hAnsi="宋体"/>
        </w:rPr>
        <w:t>(4)</w:t>
      </w:r>
    </w:p>
    <w:p w:rsidR="00B623DA" w:rsidRDefault="009E39CD">
      <w:pPr>
        <w:pStyle w:val="afffffa"/>
        <w:ind w:firstLine="420"/>
        <w:rPr>
          <w:rFonts w:ascii="Times New Roman"/>
        </w:rPr>
      </w:pPr>
      <w:r>
        <w:rPr>
          <w:rFonts w:ascii="Times New Roman"/>
        </w:rPr>
        <w:t>式中：</w:t>
      </w:r>
    </w:p>
    <w:tbl>
      <w:tblPr>
        <w:tblStyle w:val="affff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
        <w:gridCol w:w="8498"/>
      </w:tblGrid>
      <w:tr w:rsidR="00B623DA">
        <w:tc>
          <w:tcPr>
            <w:tcW w:w="425" w:type="dxa"/>
          </w:tcPr>
          <w:p w:rsidR="00B623DA" w:rsidRDefault="009E39CD">
            <w:pPr>
              <w:pStyle w:val="afffffa"/>
              <w:ind w:firstLineChars="0" w:firstLine="0"/>
              <w:rPr>
                <w:rFonts w:ascii="Times New Roman" w:eastAsiaTheme="minorEastAsia"/>
              </w:rPr>
            </w:pPr>
            <w:r>
              <w:rPr>
                <w:rFonts w:hAnsi="宋体"/>
                <w:i/>
              </w:rPr>
              <w:t>Q</w:t>
            </w:r>
          </w:p>
        </w:tc>
        <w:tc>
          <w:tcPr>
            <w:tcW w:w="8498" w:type="dxa"/>
          </w:tcPr>
          <w:p w:rsidR="00B623DA" w:rsidRDefault="009E39CD">
            <w:pPr>
              <w:pStyle w:val="afffffa"/>
              <w:ind w:leftChars="-51" w:left="-107" w:firstLineChars="0" w:firstLine="0"/>
              <w:jc w:val="left"/>
              <w:rPr>
                <w:rFonts w:ascii="Times New Roman"/>
              </w:rPr>
            </w:pPr>
            <w:r>
              <w:rPr>
                <w:rFonts w:ascii="Times New Roman" w:hint="eastAsia"/>
              </w:rPr>
              <w:t>——新</w:t>
            </w:r>
            <w:r>
              <w:rPr>
                <w:rFonts w:hAnsi="宋体"/>
              </w:rPr>
              <w:t>风量，单位为立方米每人小时</w:t>
            </w:r>
            <w:r>
              <w:rPr>
                <w:rFonts w:hAnsi="宋体"/>
                <w:szCs w:val="18"/>
              </w:rPr>
              <w:t>[m</w:t>
            </w:r>
            <w:r>
              <w:rPr>
                <w:rFonts w:hAnsi="宋体"/>
                <w:szCs w:val="18"/>
                <w:vertAlign w:val="superscript"/>
              </w:rPr>
              <w:t>3</w:t>
            </w:r>
            <w:r>
              <w:rPr>
                <w:rFonts w:hAnsi="宋体"/>
                <w:szCs w:val="18"/>
              </w:rPr>
              <w:t>/(h·人)]</w:t>
            </w:r>
            <w:r>
              <w:rPr>
                <w:rFonts w:hAnsi="宋体"/>
              </w:rPr>
              <w:t>；</w:t>
            </w:r>
          </w:p>
        </w:tc>
      </w:tr>
      <w:tr w:rsidR="00B623DA">
        <w:tc>
          <w:tcPr>
            <w:tcW w:w="425" w:type="dxa"/>
          </w:tcPr>
          <w:p w:rsidR="00B623DA" w:rsidRDefault="009E39CD">
            <w:pPr>
              <w:pStyle w:val="afffffa"/>
              <w:ind w:rightChars="-51" w:right="-107" w:firstLineChars="0" w:firstLine="0"/>
              <w:rPr>
                <w:rFonts w:ascii="Times New Roman"/>
              </w:rPr>
            </w:pPr>
            <w:r>
              <w:rPr>
                <w:rFonts w:hAnsi="宋体"/>
              </w:rPr>
              <w:t>n</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一个机械通风系统内新风管的数量；</w:t>
            </w:r>
          </w:p>
        </w:tc>
      </w:tr>
      <w:tr w:rsidR="00B623DA">
        <w:tc>
          <w:tcPr>
            <w:tcW w:w="425" w:type="dxa"/>
          </w:tcPr>
          <w:p w:rsidR="00B623DA" w:rsidRDefault="009E39CD">
            <w:pPr>
              <w:pStyle w:val="afffffa"/>
              <w:ind w:firstLineChars="0" w:firstLine="0"/>
              <w:rPr>
                <w:rFonts w:ascii="Times New Roman" w:eastAsiaTheme="minorEastAsia"/>
              </w:rPr>
            </w:pPr>
            <w:r>
              <w:rPr>
                <w:rFonts w:hAnsi="宋体"/>
                <w:i/>
              </w:rPr>
              <w:t>S</w:t>
            </w:r>
            <w:r>
              <w:rPr>
                <w:rFonts w:ascii="MS Mincho" w:eastAsia="MS Mincho" w:hAnsi="MS Mincho" w:cs="MS Mincho" w:hint="eastAsia"/>
              </w:rPr>
              <w:t> </w:t>
            </w:r>
            <w:r>
              <w:rPr>
                <w:rFonts w:hAnsi="宋体" w:hint="eastAsia"/>
                <w:i/>
                <w:vertAlign w:val="subscript"/>
              </w:rPr>
              <w:t>i</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风管测量断面面积，单位为平方米（m</w:t>
            </w:r>
            <w:r>
              <w:rPr>
                <w:rFonts w:hAnsi="宋体"/>
                <w:vertAlign w:val="superscript"/>
              </w:rPr>
              <w:t>2</w:t>
            </w:r>
            <w:r>
              <w:rPr>
                <w:rFonts w:hAnsi="宋体"/>
              </w:rPr>
              <w:t>）；</w:t>
            </w:r>
          </w:p>
        </w:tc>
      </w:tr>
      <w:tr w:rsidR="00B623DA">
        <w:tc>
          <w:tcPr>
            <w:tcW w:w="425" w:type="dxa"/>
          </w:tcPr>
          <w:p w:rsidR="00B623DA" w:rsidRDefault="009E39CD">
            <w:pPr>
              <w:pStyle w:val="afffffa"/>
              <w:ind w:firstLineChars="0" w:firstLine="0"/>
              <w:rPr>
                <w:rFonts w:ascii="Times New Roman"/>
              </w:rPr>
            </w:pPr>
            <w:r>
              <w:rPr>
                <w:rFonts w:hAnsi="宋体"/>
                <w:i/>
              </w:rPr>
              <w:t>Z</w:t>
            </w:r>
            <w:r>
              <w:rPr>
                <w:rFonts w:hAnsi="宋体"/>
                <w:i/>
                <w:vertAlign w:val="subscript"/>
              </w:rPr>
              <w:t>i</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新风比；</w:t>
            </w:r>
          </w:p>
        </w:tc>
      </w:tr>
      <w:tr w:rsidR="00B623DA">
        <w:tc>
          <w:tcPr>
            <w:tcW w:w="425" w:type="dxa"/>
          </w:tcPr>
          <w:p w:rsidR="00B623DA" w:rsidRDefault="009E39CD">
            <w:pPr>
              <w:pStyle w:val="afffffa"/>
              <w:ind w:firstLineChars="0" w:firstLine="0"/>
              <w:rPr>
                <w:rFonts w:hAnsi="宋体"/>
                <w:i/>
              </w:rPr>
            </w:pPr>
            <w:r>
              <w:rPr>
                <w:rFonts w:hAnsi="宋体"/>
                <w:i/>
              </w:rPr>
              <w:t>K</w:t>
            </w:r>
            <w:r>
              <w:rPr>
                <w:rFonts w:hAnsi="宋体"/>
                <w:vertAlign w:val="subscript"/>
              </w:rPr>
              <w:t>p</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皮托管系数；</w:t>
            </w:r>
          </w:p>
        </w:tc>
      </w:tr>
      <w:tr w:rsidR="00B623DA">
        <w:tc>
          <w:tcPr>
            <w:tcW w:w="425" w:type="dxa"/>
          </w:tcPr>
          <w:p w:rsidR="00B623DA" w:rsidRDefault="009E39CD">
            <w:pPr>
              <w:pStyle w:val="afffffa"/>
              <w:ind w:firstLineChars="0" w:firstLine="0"/>
              <w:rPr>
                <w:rFonts w:hAnsi="宋体"/>
                <w:i/>
              </w:rPr>
            </w:pPr>
            <w:r>
              <w:rPr>
                <w:rFonts w:hAnsi="宋体"/>
                <w:i/>
              </w:rPr>
              <w:t>t</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风温度，单位为摄氏度（</w:t>
            </w:r>
            <w:r>
              <w:rPr>
                <w:rFonts w:hAnsi="宋体" w:cs="宋体" w:hint="eastAsia"/>
              </w:rPr>
              <w:t>℃</w:t>
            </w:r>
            <w:r>
              <w:rPr>
                <w:rFonts w:hAnsi="宋体"/>
              </w:rPr>
              <w:t>）；</w:t>
            </w:r>
          </w:p>
        </w:tc>
      </w:tr>
      <w:tr w:rsidR="00B623DA">
        <w:tc>
          <w:tcPr>
            <w:tcW w:w="425" w:type="dxa"/>
          </w:tcPr>
          <w:p w:rsidR="00B623DA" w:rsidRDefault="0056606C">
            <w:pPr>
              <w:pStyle w:val="afffffa"/>
              <w:ind w:firstLineChars="0" w:firstLine="0"/>
              <w:rPr>
                <w:rFonts w:hAnsi="宋体"/>
                <w:i/>
              </w:rPr>
            </w:pPr>
            <m:oMathPara>
              <m:oMath>
                <m:sSub>
                  <m:sSubPr>
                    <m:ctrlPr>
                      <w:rPr>
                        <w:rFonts w:ascii="Cambria Math" w:hAnsi="Cambria Math"/>
                        <w:iCs/>
                      </w:rPr>
                    </m:ctrlPr>
                  </m:sSubPr>
                  <m:e>
                    <m:sSub>
                      <m:sSubPr>
                        <m:ctrlPr>
                          <w:rPr>
                            <w:rFonts w:ascii="Cambria Math" w:hAnsi="Cambria Math"/>
                            <w:iCs/>
                          </w:rPr>
                        </m:ctrlPr>
                      </m:sSubPr>
                      <m:e>
                        <m:r>
                          <w:rPr>
                            <w:rFonts w:ascii="Cambria Math" w:hAnsi="Cambria Math"/>
                          </w:rPr>
                          <m:t>P</m:t>
                        </m:r>
                      </m:e>
                      <m:sub>
                        <m:r>
                          <m:rPr>
                            <m:sty m:val="p"/>
                          </m:rPr>
                          <w:rPr>
                            <w:rFonts w:ascii="Cambria Math" w:hAnsi="Cambria Math"/>
                          </w:rPr>
                          <m:t>d</m:t>
                        </m:r>
                      </m:sub>
                    </m:sSub>
                  </m:e>
                  <m:sub>
                    <m:r>
                      <w:rPr>
                        <w:rFonts w:ascii="Cambria Math" w:hAnsi="Cambria Math" w:hint="eastAsia"/>
                      </w:rPr>
                      <m:t>i</m:t>
                    </m:r>
                  </m:sub>
                </m:sSub>
              </m:oMath>
            </m:oMathPara>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风动压值，单位为帕（Pa）；</w:t>
            </w:r>
          </w:p>
        </w:tc>
      </w:tr>
      <w:tr w:rsidR="00B623DA">
        <w:tc>
          <w:tcPr>
            <w:tcW w:w="425" w:type="dxa"/>
          </w:tcPr>
          <w:p w:rsidR="00B623DA" w:rsidRDefault="009E39CD">
            <w:pPr>
              <w:pStyle w:val="afffffa"/>
              <w:ind w:firstLineChars="0" w:firstLine="0"/>
              <w:rPr>
                <w:rFonts w:hAnsi="宋体"/>
                <w:i/>
              </w:rPr>
            </w:pPr>
            <w:r>
              <w:rPr>
                <w:rFonts w:ascii="Times New Roman"/>
                <w:i/>
              </w:rPr>
              <w:t>P</w:t>
            </w:r>
          </w:p>
        </w:tc>
        <w:tc>
          <w:tcPr>
            <w:tcW w:w="8498" w:type="dxa"/>
          </w:tcPr>
          <w:p w:rsidR="00B623DA" w:rsidRDefault="009E39CD">
            <w:pPr>
              <w:pStyle w:val="afffffa"/>
              <w:ind w:leftChars="-51" w:left="-107" w:firstLineChars="0" w:firstLine="0"/>
              <w:rPr>
                <w:rFonts w:hAnsi="宋体"/>
              </w:rPr>
            </w:pPr>
            <w:r>
              <w:rPr>
                <w:rFonts w:ascii="Times New Roman" w:hint="eastAsia"/>
              </w:rPr>
              <w:t>——</w:t>
            </w:r>
            <w:r>
              <w:rPr>
                <w:rFonts w:ascii="Times New Roman"/>
              </w:rPr>
              <w:t>服务区人数，取设计人流量与实际最大人流量</w:t>
            </w:r>
            <w:r>
              <w:rPr>
                <w:rFonts w:ascii="Times New Roman"/>
              </w:rPr>
              <w:t>2</w:t>
            </w:r>
            <w:r>
              <w:rPr>
                <w:rFonts w:ascii="Times New Roman"/>
              </w:rPr>
              <w:t>个数中的高值，单位为人。</w:t>
            </w:r>
          </w:p>
        </w:tc>
      </w:tr>
    </w:tbl>
    <w:p w:rsidR="00B623DA" w:rsidRDefault="009E39CD">
      <w:pPr>
        <w:pStyle w:val="aff6"/>
        <w:spacing w:before="156" w:after="156"/>
        <w:rPr>
          <w:rFonts w:ascii="Times New Roman"/>
        </w:rPr>
      </w:pPr>
      <w:r>
        <w:rPr>
          <w:rFonts w:ascii="Times New Roman"/>
        </w:rPr>
        <w:t>风速计法测量新风量的计算见式（</w:t>
      </w:r>
      <w:r>
        <w:rPr>
          <w:rFonts w:ascii="Times New Roman"/>
        </w:rPr>
        <w:t>6</w:t>
      </w:r>
      <w:r>
        <w:rPr>
          <w:rFonts w:ascii="Times New Roman"/>
        </w:rPr>
        <w:t>）。</w:t>
      </w:r>
    </w:p>
    <w:p w:rsidR="00B623DA" w:rsidRDefault="009E39CD">
      <w:pPr>
        <w:pStyle w:val="afffffa"/>
        <w:ind w:firstLine="420"/>
        <w:jc w:val="right"/>
        <w:rPr>
          <w:rFonts w:ascii="Times New Roman"/>
        </w:rPr>
      </w:pPr>
      <m:oMath>
        <m:r>
          <w:rPr>
            <w:rFonts w:ascii="Cambria Math" w:hAnsi="Cambria Math"/>
            <w:szCs w:val="24"/>
          </w:rPr>
          <m:t>Q</m:t>
        </m:r>
        <m:r>
          <m:rPr>
            <m:sty m:val="p"/>
          </m:rPr>
          <w:rPr>
            <w:rFonts w:ascii="Cambria Math" w:hAnsi="Cambria Math"/>
            <w:szCs w:val="24"/>
          </w:rPr>
          <m:t>=</m:t>
        </m:r>
        <m:f>
          <m:fPr>
            <m:ctrlPr>
              <w:rPr>
                <w:rFonts w:ascii="Cambria Math" w:hAnsi="Cambria Math"/>
                <w:iCs/>
                <w:szCs w:val="24"/>
              </w:rPr>
            </m:ctrlPr>
          </m:fPr>
          <m:num>
            <m:nary>
              <m:naryPr>
                <m:chr m:val="∑"/>
                <m:limLoc m:val="undOvr"/>
                <m:ctrlPr>
                  <w:rPr>
                    <w:rFonts w:ascii="Cambria Math" w:hAnsi="Cambria Math"/>
                    <w:iCs/>
                    <w:szCs w:val="24"/>
                  </w:rPr>
                </m:ctrlPr>
              </m:naryPr>
              <m:sub>
                <m:r>
                  <m:rPr>
                    <m:sty m:val="p"/>
                  </m:rPr>
                  <w:rPr>
                    <w:rFonts w:ascii="Cambria Math" w:hAnsi="Cambria Math"/>
                    <w:szCs w:val="24"/>
                  </w:rPr>
                  <m:t>i=1</m:t>
                </m:r>
              </m:sub>
              <m:sup>
                <m:r>
                  <m:rPr>
                    <m:sty m:val="p"/>
                  </m:rPr>
                  <w:rPr>
                    <w:rFonts w:ascii="Cambria Math" w:hAnsi="Cambria Math"/>
                    <w:szCs w:val="24"/>
                  </w:rPr>
                  <m:t>n</m:t>
                </m:r>
              </m:sup>
              <m:e>
                <m:r>
                  <m:rPr>
                    <m:sty m:val="p"/>
                  </m:rPr>
                  <w:rPr>
                    <w:rFonts w:ascii="Cambria Math" w:hAnsi="Cambria Math"/>
                    <w:szCs w:val="24"/>
                  </w:rPr>
                  <m:t>(3600 ×</m:t>
                </m:r>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i</m:t>
                    </m:r>
                  </m:sub>
                </m:sSub>
                <m:r>
                  <w:rPr>
                    <w:rFonts w:ascii="Cambria Math" w:hAnsi="Cambria Math"/>
                    <w:szCs w:val="24"/>
                  </w:rPr>
                  <m:t xml:space="preserve"> ×</m:t>
                </m:r>
                <m:acc>
                  <m:accPr>
                    <m:chr m:val="̅"/>
                    <m:ctrlPr>
                      <w:rPr>
                        <w:rFonts w:ascii="Cambria Math" w:hAnsi="Cambria Math"/>
                        <w:i/>
                        <w:szCs w:val="24"/>
                      </w:rPr>
                    </m:ctrlPr>
                  </m:accPr>
                  <m:e>
                    <m:sSub>
                      <m:sSubPr>
                        <m:ctrlPr>
                          <w:rPr>
                            <w:rFonts w:ascii="Cambria Math" w:hAnsi="Cambria Math"/>
                            <w:i/>
                            <w:szCs w:val="24"/>
                          </w:rPr>
                        </m:ctrlPr>
                      </m:sSubPr>
                      <m:e>
                        <m:r>
                          <w:rPr>
                            <w:rFonts w:ascii="Cambria Math" w:hAnsi="Cambria Math" w:hint="eastAsia"/>
                            <w:szCs w:val="24"/>
                          </w:rPr>
                          <m:t>V</m:t>
                        </m:r>
                      </m:e>
                      <m:sub>
                        <m:r>
                          <w:rPr>
                            <w:rFonts w:ascii="Cambria Math" w:hAnsi="Cambria Math" w:hint="eastAsia"/>
                            <w:szCs w:val="24"/>
                          </w:rPr>
                          <m:t>i</m:t>
                        </m:r>
                      </m:sub>
                    </m:sSub>
                  </m:e>
                </m:acc>
                <m:r>
                  <w:rPr>
                    <w:rFonts w:ascii="Cambria Math" w:hAnsi="Cambria Math"/>
                    <w:szCs w:val="24"/>
                  </w:rPr>
                  <m:t>×</m:t>
                </m:r>
                <m:acc>
                  <m:accPr>
                    <m:chr m:val="̅"/>
                    <m:ctrlPr>
                      <w:rPr>
                        <w:rFonts w:ascii="Cambria Math" w:hAnsi="Cambria Math"/>
                        <w:i/>
                        <w:szCs w:val="24"/>
                      </w:rPr>
                    </m:ctrlPr>
                  </m:accPr>
                  <m:e>
                    <m:sSub>
                      <m:sSubPr>
                        <m:ctrlPr>
                          <w:rPr>
                            <w:rFonts w:ascii="Cambria Math" w:hAnsi="Cambria Math"/>
                            <w:i/>
                            <w:szCs w:val="24"/>
                          </w:rPr>
                        </m:ctrlPr>
                      </m:sSubPr>
                      <m:e>
                        <m:r>
                          <w:rPr>
                            <w:rFonts w:ascii="Cambria Math" w:hAnsi="Cambria Math" w:hint="eastAsia"/>
                            <w:szCs w:val="24"/>
                          </w:rPr>
                          <m:t>Z</m:t>
                        </m:r>
                      </m:e>
                      <m:sub>
                        <m:r>
                          <w:rPr>
                            <w:rFonts w:ascii="Cambria Math" w:hAnsi="Cambria Math" w:hint="eastAsia"/>
                            <w:szCs w:val="24"/>
                          </w:rPr>
                          <m:t>i</m:t>
                        </m:r>
                      </m:sub>
                    </m:sSub>
                  </m:e>
                </m:acc>
                <m:r>
                  <w:rPr>
                    <w:rFonts w:ascii="Cambria Math" w:hAnsi="Cambria Math"/>
                    <w:szCs w:val="24"/>
                  </w:rPr>
                  <m:t xml:space="preserve"> </m:t>
                </m:r>
                <m:r>
                  <m:rPr>
                    <m:sty m:val="p"/>
                  </m:rPr>
                  <w:rPr>
                    <w:rFonts w:ascii="Cambria Math" w:hAnsi="Cambria Math"/>
                    <w:szCs w:val="24"/>
                  </w:rPr>
                  <m:t>)</m:t>
                </m:r>
              </m:e>
            </m:nary>
          </m:num>
          <m:den>
            <m:r>
              <w:rPr>
                <w:rFonts w:ascii="Cambria Math" w:hAnsi="Cambria Math"/>
                <w:szCs w:val="24"/>
              </w:rPr>
              <m:t>P</m:t>
            </m:r>
          </m:den>
        </m:f>
      </m:oMath>
      <w:r>
        <w:rPr>
          <w:rFonts w:ascii="Times New Roman" w:hint="eastAsia"/>
        </w:rPr>
        <w:t>……………………………………</w:t>
      </w:r>
      <w:r>
        <w:rPr>
          <w:rFonts w:hAnsi="宋体" w:hint="eastAsia"/>
        </w:rPr>
        <w:t>…………</w:t>
      </w:r>
      <w:r>
        <w:rPr>
          <w:rFonts w:hAnsi="宋体"/>
        </w:rPr>
        <w:t>(5)</w:t>
      </w:r>
    </w:p>
    <w:p w:rsidR="00B623DA" w:rsidRDefault="009E39CD">
      <w:pPr>
        <w:pStyle w:val="afffffa"/>
        <w:ind w:firstLine="420"/>
        <w:rPr>
          <w:rFonts w:ascii="Times New Roman"/>
        </w:rPr>
      </w:pPr>
      <w:r>
        <w:rPr>
          <w:rFonts w:ascii="Times New Roman"/>
        </w:rPr>
        <w:t>式中：</w:t>
      </w:r>
    </w:p>
    <w:tbl>
      <w:tblPr>
        <w:tblStyle w:val="affff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8498"/>
      </w:tblGrid>
      <w:tr w:rsidR="00B623DA">
        <w:tc>
          <w:tcPr>
            <w:tcW w:w="520" w:type="dxa"/>
          </w:tcPr>
          <w:p w:rsidR="00B623DA" w:rsidRDefault="009E39CD">
            <w:pPr>
              <w:pStyle w:val="afffffa"/>
              <w:ind w:firstLineChars="0" w:firstLine="0"/>
              <w:rPr>
                <w:rFonts w:ascii="Times New Roman" w:eastAsiaTheme="minorEastAsia"/>
              </w:rPr>
            </w:pPr>
            <w:r>
              <w:rPr>
                <w:rFonts w:hAnsi="宋体"/>
                <w:i/>
              </w:rPr>
              <w:lastRenderedPageBreak/>
              <w:t>Q</w:t>
            </w:r>
          </w:p>
        </w:tc>
        <w:tc>
          <w:tcPr>
            <w:tcW w:w="8498" w:type="dxa"/>
          </w:tcPr>
          <w:p w:rsidR="00B623DA" w:rsidRDefault="009E39CD">
            <w:pPr>
              <w:pStyle w:val="afffffa"/>
              <w:ind w:leftChars="-51" w:left="-107" w:firstLineChars="0" w:firstLine="0"/>
              <w:jc w:val="left"/>
              <w:rPr>
                <w:rFonts w:ascii="Times New Roman"/>
              </w:rPr>
            </w:pPr>
            <w:r>
              <w:rPr>
                <w:rFonts w:ascii="Times New Roman" w:hint="eastAsia"/>
              </w:rPr>
              <w:t>——新</w:t>
            </w:r>
            <w:r>
              <w:rPr>
                <w:rFonts w:hAnsi="宋体"/>
              </w:rPr>
              <w:t>风量，单位为立方米每人小时</w:t>
            </w:r>
            <w:r>
              <w:rPr>
                <w:rFonts w:hAnsi="宋体"/>
                <w:szCs w:val="18"/>
              </w:rPr>
              <w:t>[m</w:t>
            </w:r>
            <w:r>
              <w:rPr>
                <w:rFonts w:hAnsi="宋体"/>
                <w:szCs w:val="18"/>
                <w:vertAlign w:val="superscript"/>
              </w:rPr>
              <w:t>3</w:t>
            </w:r>
            <w:r>
              <w:rPr>
                <w:rFonts w:hAnsi="宋体"/>
                <w:szCs w:val="18"/>
              </w:rPr>
              <w:t>/(h</w:t>
            </w:r>
            <w:r>
              <w:rPr>
                <w:rFonts w:hAnsi="宋体" w:hint="eastAsia"/>
                <w:szCs w:val="18"/>
              </w:rPr>
              <w:t>·</w:t>
            </w:r>
            <w:r>
              <w:rPr>
                <w:rFonts w:hAnsi="宋体"/>
                <w:szCs w:val="18"/>
              </w:rPr>
              <w:t>人)]</w:t>
            </w:r>
            <w:r>
              <w:rPr>
                <w:rFonts w:hAnsi="宋体"/>
              </w:rPr>
              <w:t>；</w:t>
            </w:r>
          </w:p>
        </w:tc>
      </w:tr>
      <w:tr w:rsidR="00B623DA">
        <w:tc>
          <w:tcPr>
            <w:tcW w:w="520" w:type="dxa"/>
          </w:tcPr>
          <w:p w:rsidR="00B623DA" w:rsidRDefault="009E39CD">
            <w:pPr>
              <w:pStyle w:val="afffffa"/>
              <w:ind w:firstLineChars="0" w:firstLine="0"/>
              <w:rPr>
                <w:rFonts w:ascii="Times New Roman"/>
              </w:rPr>
            </w:pPr>
            <w:r>
              <w:rPr>
                <w:rFonts w:hAnsi="宋体"/>
              </w:rPr>
              <w:t>n</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一个机械通风系统内新风管的数量；</w:t>
            </w:r>
          </w:p>
        </w:tc>
      </w:tr>
      <w:tr w:rsidR="00B623DA">
        <w:tc>
          <w:tcPr>
            <w:tcW w:w="520" w:type="dxa"/>
          </w:tcPr>
          <w:p w:rsidR="00B623DA" w:rsidRDefault="009E39CD">
            <w:pPr>
              <w:pStyle w:val="afffffa"/>
              <w:ind w:firstLineChars="0" w:firstLine="0"/>
              <w:rPr>
                <w:rFonts w:ascii="Times New Roman" w:eastAsiaTheme="minorEastAsia"/>
              </w:rPr>
            </w:pPr>
            <w:r>
              <w:rPr>
                <w:rFonts w:hAnsi="宋体"/>
                <w:i/>
              </w:rPr>
              <w:t>S</w:t>
            </w:r>
            <w:r>
              <w:rPr>
                <w:rFonts w:hAnsi="宋体"/>
                <w:i/>
                <w:vertAlign w:val="subscript"/>
              </w:rPr>
              <w:t>i</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风管测量断面面积，单位为平方米（m</w:t>
            </w:r>
            <w:r>
              <w:rPr>
                <w:rFonts w:hAnsi="宋体"/>
                <w:vertAlign w:val="superscript"/>
              </w:rPr>
              <w:t>2</w:t>
            </w:r>
            <w:r>
              <w:rPr>
                <w:rFonts w:hAnsi="宋体"/>
              </w:rPr>
              <w:t>）；</w:t>
            </w:r>
          </w:p>
        </w:tc>
      </w:tr>
      <w:tr w:rsidR="00B623DA">
        <w:tc>
          <w:tcPr>
            <w:tcW w:w="520" w:type="dxa"/>
          </w:tcPr>
          <w:p w:rsidR="00B623DA" w:rsidRDefault="009E39CD">
            <w:pPr>
              <w:pStyle w:val="afffffa"/>
              <w:ind w:firstLineChars="0" w:firstLine="0"/>
              <w:rPr>
                <w:rFonts w:hAnsi="宋体"/>
                <w:i/>
              </w:rPr>
            </w:pPr>
            <w:r>
              <w:rPr>
                <w:rFonts w:hAnsi="宋体" w:hint="eastAsia"/>
                <w:i/>
              </w:rPr>
              <w:t>V</w:t>
            </w:r>
            <w:r>
              <w:rPr>
                <w:rFonts w:hAnsi="宋体"/>
                <w:i/>
                <w:vertAlign w:val="subscript"/>
              </w:rPr>
              <w:t>i</w:t>
            </w:r>
          </w:p>
        </w:tc>
        <w:tc>
          <w:tcPr>
            <w:tcW w:w="8498" w:type="dxa"/>
          </w:tcPr>
          <w:p w:rsidR="00B623DA" w:rsidRDefault="009E39CD">
            <w:pPr>
              <w:pStyle w:val="afffffa"/>
              <w:ind w:leftChars="-51" w:left="-107" w:firstLineChars="0" w:firstLine="0"/>
              <w:rPr>
                <w:rFonts w:ascii="Times New Roman"/>
              </w:rPr>
            </w:pPr>
            <w:r>
              <w:rPr>
                <w:rFonts w:ascii="Times New Roman" w:hint="eastAsia"/>
              </w:rPr>
              <w:t>——风管中空气的</w:t>
            </w:r>
            <w:r>
              <w:rPr>
                <w:rFonts w:hAnsi="宋体" w:hint="eastAsia"/>
              </w:rPr>
              <w:t>平均速度，单位为米每秒（m/s）；</w:t>
            </w:r>
          </w:p>
        </w:tc>
      </w:tr>
      <w:tr w:rsidR="00B623DA">
        <w:tc>
          <w:tcPr>
            <w:tcW w:w="520" w:type="dxa"/>
          </w:tcPr>
          <w:p w:rsidR="00B623DA" w:rsidRDefault="009E39CD">
            <w:pPr>
              <w:pStyle w:val="afffffa"/>
              <w:ind w:firstLineChars="0" w:firstLine="0"/>
              <w:rPr>
                <w:rFonts w:ascii="Times New Roman"/>
              </w:rPr>
            </w:pPr>
            <w:r>
              <w:rPr>
                <w:rFonts w:hAnsi="宋体"/>
                <w:i/>
              </w:rPr>
              <w:t>Z</w:t>
            </w:r>
            <w:r>
              <w:rPr>
                <w:rFonts w:hAnsi="宋体"/>
                <w:i/>
                <w:vertAlign w:val="subscript"/>
              </w:rPr>
              <w:t>i</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ascii="Times New Roman"/>
              </w:rPr>
              <w:t>新风比；</w:t>
            </w:r>
          </w:p>
        </w:tc>
      </w:tr>
      <w:tr w:rsidR="00B623DA">
        <w:tc>
          <w:tcPr>
            <w:tcW w:w="520" w:type="dxa"/>
          </w:tcPr>
          <w:p w:rsidR="00B623DA" w:rsidRDefault="009E39CD">
            <w:pPr>
              <w:pStyle w:val="afffffa"/>
              <w:ind w:firstLineChars="0" w:firstLine="0"/>
              <w:rPr>
                <w:rFonts w:hAnsi="宋体"/>
                <w:i/>
              </w:rPr>
            </w:pPr>
            <w:r>
              <w:rPr>
                <w:rFonts w:ascii="Times New Roman"/>
                <w:i/>
              </w:rPr>
              <w:t>P</w:t>
            </w:r>
          </w:p>
        </w:tc>
        <w:tc>
          <w:tcPr>
            <w:tcW w:w="8498" w:type="dxa"/>
          </w:tcPr>
          <w:p w:rsidR="00B623DA" w:rsidRDefault="009E39CD">
            <w:pPr>
              <w:pStyle w:val="afffffa"/>
              <w:ind w:leftChars="-51" w:left="-107" w:firstLineChars="0" w:firstLine="0"/>
              <w:rPr>
                <w:rFonts w:hAnsi="宋体"/>
              </w:rPr>
            </w:pPr>
            <w:r>
              <w:rPr>
                <w:rFonts w:ascii="Times New Roman" w:hint="eastAsia"/>
              </w:rPr>
              <w:t>——</w:t>
            </w:r>
            <w:r>
              <w:rPr>
                <w:rFonts w:ascii="Times New Roman"/>
              </w:rPr>
              <w:t>服务区人数，取设计人流量与实际最大人流量</w:t>
            </w:r>
            <w:r>
              <w:rPr>
                <w:rFonts w:hAnsi="宋体"/>
              </w:rPr>
              <w:t>2个</w:t>
            </w:r>
            <w:r>
              <w:rPr>
                <w:rFonts w:ascii="Times New Roman"/>
              </w:rPr>
              <w:t>数中的高值，单位为人。</w:t>
            </w:r>
          </w:p>
        </w:tc>
      </w:tr>
    </w:tbl>
    <w:p w:rsidR="00B623DA" w:rsidRDefault="009E39CD">
      <w:pPr>
        <w:pStyle w:val="aff6"/>
        <w:spacing w:before="156" w:after="156"/>
        <w:rPr>
          <w:rFonts w:ascii="Times New Roman"/>
        </w:rPr>
      </w:pPr>
      <w:r>
        <w:rPr>
          <w:rFonts w:ascii="Times New Roman"/>
        </w:rPr>
        <w:t>换气次数的计算见式（</w:t>
      </w:r>
      <w:r>
        <w:rPr>
          <w:rFonts w:ascii="Times New Roman"/>
        </w:rPr>
        <w:t>7</w:t>
      </w:r>
      <w:r>
        <w:rPr>
          <w:rFonts w:ascii="Times New Roman"/>
        </w:rPr>
        <w:t>）。</w:t>
      </w:r>
    </w:p>
    <w:p w:rsidR="00B623DA" w:rsidRDefault="009E39CD">
      <w:pPr>
        <w:pStyle w:val="afffffa"/>
        <w:ind w:firstLine="420"/>
        <w:jc w:val="right"/>
        <w:rPr>
          <w:rFonts w:ascii="Times New Roman"/>
        </w:rPr>
      </w:pPr>
      <m:oMath>
        <m:r>
          <w:rPr>
            <w:rFonts w:ascii="Cambria Math" w:hAnsi="Cambria Math"/>
            <w:szCs w:val="24"/>
          </w:rPr>
          <m:t>A=</m:t>
        </m:r>
        <m:f>
          <m:fPr>
            <m:ctrlPr>
              <w:rPr>
                <w:rFonts w:ascii="Cambria Math" w:hAnsi="Cambria Math"/>
                <w:i/>
                <w:szCs w:val="24"/>
              </w:rPr>
            </m:ctrlPr>
          </m:fPr>
          <m:num>
            <m:r>
              <w:rPr>
                <w:rFonts w:ascii="Cambria Math" w:hAnsi="Cambria Math"/>
                <w:szCs w:val="24"/>
              </w:rPr>
              <m:t>Q×P</m:t>
            </m:r>
          </m:num>
          <m:den>
            <m:r>
              <w:rPr>
                <w:rFonts w:ascii="Cambria Math" w:hAnsi="Cambria Math"/>
                <w:szCs w:val="24"/>
              </w:rPr>
              <m:t>V</m:t>
            </m:r>
          </m:den>
        </m:f>
      </m:oMath>
      <w:r>
        <w:rPr>
          <w:rFonts w:ascii="Times New Roman" w:hint="eastAsia"/>
          <w:szCs w:val="24"/>
        </w:rPr>
        <w:t>…………………………………………………</w:t>
      </w:r>
      <w:r>
        <w:rPr>
          <w:rFonts w:hAnsi="宋体" w:hint="eastAsia"/>
          <w:szCs w:val="24"/>
        </w:rPr>
        <w:t>…</w:t>
      </w:r>
      <w:r>
        <w:rPr>
          <w:rFonts w:hAnsi="宋体" w:hint="eastAsia"/>
        </w:rPr>
        <w:t>（</w:t>
      </w:r>
      <w:r>
        <w:rPr>
          <w:rFonts w:hAnsi="宋体"/>
        </w:rPr>
        <w:t>6</w:t>
      </w:r>
      <w:r>
        <w:rPr>
          <w:rFonts w:hAnsi="宋体" w:hint="eastAsia"/>
        </w:rPr>
        <w:t>）</w:t>
      </w:r>
    </w:p>
    <w:p w:rsidR="00B623DA" w:rsidRDefault="009E39CD">
      <w:pPr>
        <w:pStyle w:val="afffffa"/>
        <w:ind w:firstLine="420"/>
        <w:rPr>
          <w:rFonts w:ascii="Times New Roman"/>
        </w:rPr>
      </w:pPr>
      <w:r>
        <w:rPr>
          <w:rFonts w:ascii="Times New Roman"/>
        </w:rPr>
        <w:t>式中</w:t>
      </w:r>
      <w:r>
        <w:rPr>
          <w:rFonts w:ascii="Times New Roman"/>
        </w:rPr>
        <w:t>:</w:t>
      </w:r>
    </w:p>
    <w:tbl>
      <w:tblPr>
        <w:tblStyle w:val="affff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8498"/>
      </w:tblGrid>
      <w:tr w:rsidR="00B623DA">
        <w:tc>
          <w:tcPr>
            <w:tcW w:w="368" w:type="dxa"/>
          </w:tcPr>
          <w:p w:rsidR="00B623DA" w:rsidRDefault="009E39CD">
            <w:pPr>
              <w:pStyle w:val="afffffa"/>
              <w:ind w:firstLineChars="0" w:firstLine="0"/>
              <w:rPr>
                <w:rFonts w:hAnsi="宋体"/>
              </w:rPr>
            </w:pPr>
            <w:r>
              <w:rPr>
                <w:rFonts w:hAnsi="宋体"/>
                <w:i/>
              </w:rPr>
              <w:t>A</w:t>
            </w:r>
          </w:p>
        </w:tc>
        <w:tc>
          <w:tcPr>
            <w:tcW w:w="8498" w:type="dxa"/>
          </w:tcPr>
          <w:p w:rsidR="00B623DA" w:rsidRDefault="009E39CD">
            <w:pPr>
              <w:pStyle w:val="afffffa"/>
              <w:ind w:leftChars="-51" w:left="-107" w:firstLineChars="0" w:firstLine="0"/>
              <w:jc w:val="left"/>
              <w:rPr>
                <w:rFonts w:hAnsi="宋体"/>
              </w:rPr>
            </w:pPr>
            <w:r>
              <w:rPr>
                <w:rFonts w:hAnsi="宋体" w:hint="eastAsia"/>
              </w:rPr>
              <w:t>——</w:t>
            </w:r>
            <w:r>
              <w:rPr>
                <w:rFonts w:hAnsi="宋体"/>
              </w:rPr>
              <w:t>换气次数；</w:t>
            </w:r>
          </w:p>
        </w:tc>
      </w:tr>
      <w:tr w:rsidR="00B623DA">
        <w:tc>
          <w:tcPr>
            <w:tcW w:w="368" w:type="dxa"/>
          </w:tcPr>
          <w:p w:rsidR="00B623DA" w:rsidRDefault="009E39CD">
            <w:pPr>
              <w:pStyle w:val="afffffa"/>
              <w:ind w:firstLineChars="0" w:firstLine="0"/>
              <w:rPr>
                <w:rFonts w:hAnsi="宋体"/>
              </w:rPr>
            </w:pPr>
            <w:r>
              <w:rPr>
                <w:rFonts w:hAnsi="宋体"/>
                <w:i/>
              </w:rPr>
              <w:t>Q</w:t>
            </w:r>
          </w:p>
        </w:tc>
        <w:tc>
          <w:tcPr>
            <w:tcW w:w="8498" w:type="dxa"/>
          </w:tcPr>
          <w:p w:rsidR="00B623DA" w:rsidRDefault="009E39CD">
            <w:pPr>
              <w:pStyle w:val="afffffa"/>
              <w:ind w:leftChars="-51" w:left="-107" w:firstLineChars="0" w:firstLine="0"/>
              <w:rPr>
                <w:rFonts w:hAnsi="宋体"/>
              </w:rPr>
            </w:pPr>
            <w:r>
              <w:rPr>
                <w:rFonts w:hAnsi="宋体" w:hint="eastAsia"/>
              </w:rPr>
              <w:t>——</w:t>
            </w:r>
            <w:r>
              <w:rPr>
                <w:rFonts w:hAnsi="宋体"/>
              </w:rPr>
              <w:t>新风量，单位为立方米每人小时</w:t>
            </w:r>
            <w:r>
              <w:rPr>
                <w:rFonts w:hAnsi="宋体"/>
                <w:szCs w:val="18"/>
              </w:rPr>
              <w:t>[m</w:t>
            </w:r>
            <w:r>
              <w:rPr>
                <w:rFonts w:hAnsi="宋体"/>
                <w:szCs w:val="18"/>
                <w:vertAlign w:val="superscript"/>
              </w:rPr>
              <w:t>3</w:t>
            </w:r>
            <w:r>
              <w:rPr>
                <w:rFonts w:hAnsi="宋体"/>
                <w:szCs w:val="18"/>
              </w:rPr>
              <w:t>/(h</w:t>
            </w:r>
            <w:r>
              <w:rPr>
                <w:rFonts w:hAnsi="宋体" w:hint="eastAsia"/>
                <w:szCs w:val="18"/>
              </w:rPr>
              <w:t>·</w:t>
            </w:r>
            <w:r>
              <w:rPr>
                <w:rFonts w:hAnsi="宋体"/>
                <w:szCs w:val="18"/>
              </w:rPr>
              <w:t>人)]</w:t>
            </w:r>
          </w:p>
        </w:tc>
      </w:tr>
      <w:tr w:rsidR="00B623DA">
        <w:tc>
          <w:tcPr>
            <w:tcW w:w="368" w:type="dxa"/>
          </w:tcPr>
          <w:p w:rsidR="00B623DA" w:rsidRDefault="009E39CD">
            <w:pPr>
              <w:pStyle w:val="afffffa"/>
              <w:ind w:firstLineChars="0" w:firstLine="0"/>
              <w:rPr>
                <w:rFonts w:hAnsi="宋体"/>
              </w:rPr>
            </w:pPr>
            <w:r>
              <w:rPr>
                <w:rFonts w:hAnsi="宋体"/>
                <w:i/>
              </w:rPr>
              <w:t>P</w:t>
            </w:r>
          </w:p>
        </w:tc>
        <w:tc>
          <w:tcPr>
            <w:tcW w:w="8498" w:type="dxa"/>
          </w:tcPr>
          <w:p w:rsidR="00B623DA" w:rsidRDefault="009E39CD">
            <w:pPr>
              <w:pStyle w:val="afffffa"/>
              <w:ind w:leftChars="-51" w:left="-107" w:firstLineChars="0" w:firstLine="0"/>
              <w:rPr>
                <w:rFonts w:hAnsi="宋体"/>
              </w:rPr>
            </w:pPr>
            <w:r>
              <w:rPr>
                <w:rFonts w:hAnsi="宋体" w:hint="eastAsia"/>
              </w:rPr>
              <w:t>——</w:t>
            </w:r>
            <w:r>
              <w:rPr>
                <w:rFonts w:hAnsi="宋体"/>
              </w:rPr>
              <w:t>服务区人数；</w:t>
            </w:r>
          </w:p>
        </w:tc>
      </w:tr>
      <w:tr w:rsidR="00B623DA">
        <w:tc>
          <w:tcPr>
            <w:tcW w:w="368" w:type="dxa"/>
          </w:tcPr>
          <w:p w:rsidR="00B623DA" w:rsidRDefault="009E39CD">
            <w:pPr>
              <w:pStyle w:val="afffffa"/>
              <w:ind w:firstLineChars="0" w:firstLine="0"/>
              <w:rPr>
                <w:rFonts w:hAnsi="宋体"/>
                <w:i/>
              </w:rPr>
            </w:pPr>
            <w:r>
              <w:rPr>
                <w:rFonts w:hAnsi="宋体" w:hint="eastAsia"/>
                <w:i/>
              </w:rPr>
              <w:t>V</w:t>
            </w:r>
          </w:p>
        </w:tc>
        <w:tc>
          <w:tcPr>
            <w:tcW w:w="8498" w:type="dxa"/>
          </w:tcPr>
          <w:p w:rsidR="00B623DA" w:rsidRDefault="009E39CD">
            <w:pPr>
              <w:pStyle w:val="afffffa"/>
              <w:ind w:leftChars="-51" w:left="-107" w:firstLineChars="0" w:firstLine="0"/>
              <w:rPr>
                <w:rFonts w:hAnsi="宋体"/>
              </w:rPr>
            </w:pPr>
            <w:r>
              <w:rPr>
                <w:rFonts w:hAnsi="宋体" w:hint="eastAsia"/>
              </w:rPr>
              <w:t>——</w:t>
            </w:r>
            <w:r>
              <w:rPr>
                <w:rFonts w:hAnsi="宋体"/>
              </w:rPr>
              <w:t>室内空气体积，单位为立方米（m</w:t>
            </w:r>
            <w:r>
              <w:rPr>
                <w:rFonts w:hAnsi="宋体"/>
                <w:vertAlign w:val="superscript"/>
              </w:rPr>
              <w:t>3</w:t>
            </w:r>
            <w:r>
              <w:rPr>
                <w:rFonts w:hAnsi="宋体"/>
              </w:rPr>
              <w:t>）。</w:t>
            </w:r>
          </w:p>
        </w:tc>
      </w:tr>
    </w:tbl>
    <w:p w:rsidR="00B623DA" w:rsidRDefault="009E39CD">
      <w:pPr>
        <w:pStyle w:val="aff5"/>
        <w:spacing w:before="156" w:after="156"/>
        <w:ind w:left="0"/>
        <w:rPr>
          <w:rFonts w:ascii="Times New Roman"/>
        </w:rPr>
      </w:pPr>
      <w:r>
        <w:rPr>
          <w:rFonts w:ascii="Times New Roman"/>
        </w:rPr>
        <w:t>测量范围</w:t>
      </w:r>
    </w:p>
    <w:p w:rsidR="00B623DA" w:rsidRDefault="009E39CD">
      <w:pPr>
        <w:pStyle w:val="afffffa"/>
        <w:ind w:firstLine="420"/>
        <w:rPr>
          <w:rFonts w:ascii="Times New Roman"/>
        </w:rPr>
      </w:pPr>
      <w:r>
        <w:rPr>
          <w:rFonts w:ascii="Times New Roman"/>
        </w:rPr>
        <w:t>皮托管法测量新风管风速范围为</w:t>
      </w:r>
      <w:r>
        <w:rPr>
          <w:rFonts w:hAnsi="宋体"/>
        </w:rPr>
        <w:t>5</w:t>
      </w:r>
      <w:r>
        <w:rPr>
          <w:rFonts w:ascii="MS Mincho" w:eastAsia="MS Mincho" w:hAnsi="MS Mincho" w:cs="MS Mincho" w:hint="eastAsia"/>
        </w:rPr>
        <w:t> </w:t>
      </w:r>
      <w:r>
        <w:rPr>
          <w:rFonts w:hAnsi="宋体"/>
        </w:rPr>
        <w:t>m/s</w:t>
      </w:r>
      <w:r>
        <w:rPr>
          <w:rFonts w:ascii="MS Mincho" w:eastAsia="MS Mincho" w:hAnsi="MS Mincho" w:cs="MS Mincho" w:hint="eastAsia"/>
        </w:rPr>
        <w:t> </w:t>
      </w:r>
      <w:r>
        <w:rPr>
          <w:rFonts w:hAnsi="宋体"/>
        </w:rPr>
        <w:t>～</w:t>
      </w:r>
      <w:r>
        <w:rPr>
          <w:rFonts w:ascii="MS Mincho" w:eastAsia="MS Mincho" w:hAnsi="MS Mincho" w:cs="MS Mincho" w:hint="eastAsia"/>
        </w:rPr>
        <w:t> </w:t>
      </w:r>
      <w:r>
        <w:rPr>
          <w:rFonts w:hAnsi="宋体"/>
        </w:rPr>
        <w:t>30</w:t>
      </w:r>
      <w:r>
        <w:rPr>
          <w:rFonts w:ascii="MS Mincho" w:eastAsia="MS Mincho" w:hAnsi="MS Mincho" w:cs="MS Mincho" w:hint="eastAsia"/>
        </w:rPr>
        <w:t> </w:t>
      </w:r>
      <w:r>
        <w:rPr>
          <w:rFonts w:hAnsi="宋体"/>
        </w:rPr>
        <w:t>m/s，电风速计法测量新风管风速范围为2</w:t>
      </w:r>
      <w:r>
        <w:rPr>
          <w:rFonts w:ascii="MS Mincho" w:eastAsia="MS Mincho" w:hAnsi="MS Mincho" w:cs="MS Mincho" w:hint="eastAsia"/>
        </w:rPr>
        <w:t> </w:t>
      </w:r>
      <w:r>
        <w:rPr>
          <w:rFonts w:hAnsi="宋体"/>
        </w:rPr>
        <w:t>～</w:t>
      </w:r>
      <w:r>
        <w:rPr>
          <w:rFonts w:ascii="MS Mincho" w:eastAsia="MS Mincho" w:hAnsi="MS Mincho" w:cs="MS Mincho" w:hint="eastAsia"/>
        </w:rPr>
        <w:t> </w:t>
      </w:r>
      <w:r>
        <w:rPr>
          <w:rFonts w:hAnsi="宋体"/>
        </w:rPr>
        <w:t>10</w:t>
      </w:r>
      <w:r>
        <w:rPr>
          <w:rFonts w:ascii="MS Mincho" w:eastAsia="MS Mincho" w:hAnsi="MS Mincho" w:cs="MS Mincho" w:hint="eastAsia"/>
        </w:rPr>
        <w:t> </w:t>
      </w:r>
      <w:r>
        <w:rPr>
          <w:rFonts w:hAnsi="宋体"/>
        </w:rPr>
        <w:t>m/s。</w:t>
      </w:r>
    </w:p>
    <w:p w:rsidR="00B623DA" w:rsidRDefault="009E39CD">
      <w:pPr>
        <w:pStyle w:val="aff4"/>
        <w:spacing w:before="156" w:after="156"/>
        <w:rPr>
          <w:rFonts w:ascii="Times New Roman"/>
        </w:rPr>
      </w:pPr>
      <w:r>
        <w:rPr>
          <w:rFonts w:ascii="Times New Roman"/>
        </w:rPr>
        <w:t>风量罩法</w:t>
      </w:r>
    </w:p>
    <w:p w:rsidR="00B623DA" w:rsidRDefault="009E39CD">
      <w:pPr>
        <w:pStyle w:val="aff5"/>
        <w:spacing w:before="156" w:after="156"/>
        <w:ind w:left="0"/>
        <w:rPr>
          <w:rFonts w:ascii="Times New Roman"/>
        </w:rPr>
      </w:pPr>
      <w:r>
        <w:rPr>
          <w:rFonts w:ascii="Times New Roman"/>
        </w:rPr>
        <w:t>原理</w:t>
      </w:r>
    </w:p>
    <w:p w:rsidR="00B623DA" w:rsidRDefault="009E39CD">
      <w:pPr>
        <w:pStyle w:val="afffffa"/>
        <w:ind w:firstLine="420"/>
        <w:rPr>
          <w:rFonts w:ascii="Times New Roman"/>
        </w:rPr>
      </w:pPr>
      <w:r>
        <w:rPr>
          <w:rFonts w:ascii="Times New Roman"/>
        </w:rPr>
        <w:t>在机械通风系统处于正常运行或规定的工况条件下，直接测量出风口的风量。如果是无回风的机械通风系统，所测房间有多个新风口，每个新风口均要测定风量，全部新风口风量之和是该房间的总新风量。如果是有回风的机械通风系统，所测房间有多个风口，每个风口均要测定总风量和新风比，计算各个风口的新风量，全部风口新风量之和是该房间的总新风量。根据系统服务区域内的人数，便可得出新风量结果。</w:t>
      </w:r>
    </w:p>
    <w:p w:rsidR="00B623DA" w:rsidRDefault="009E39CD">
      <w:pPr>
        <w:pStyle w:val="aff5"/>
        <w:spacing w:before="156" w:after="156"/>
        <w:ind w:left="-142" w:firstLineChars="67" w:firstLine="141"/>
        <w:rPr>
          <w:rFonts w:ascii="Times New Roman"/>
        </w:rPr>
      </w:pPr>
      <w:r>
        <w:rPr>
          <w:rFonts w:ascii="Times New Roman"/>
        </w:rPr>
        <w:t>仪器</w:t>
      </w:r>
    </w:p>
    <w:p w:rsidR="00B623DA" w:rsidRDefault="009E39CD">
      <w:pPr>
        <w:pStyle w:val="afffffa"/>
        <w:ind w:firstLine="420"/>
        <w:rPr>
          <w:rFonts w:ascii="Times New Roman"/>
        </w:rPr>
      </w:pPr>
      <w:r>
        <w:rPr>
          <w:rFonts w:ascii="Times New Roman"/>
        </w:rPr>
        <w:t>风量罩：精确度不低于</w:t>
      </w:r>
      <w:r>
        <w:rPr>
          <w:rFonts w:hAnsi="宋体"/>
        </w:rPr>
        <w:t>5</w:t>
      </w:r>
      <w:r>
        <w:rPr>
          <w:rFonts w:ascii="MS Mincho" w:hAnsi="MS Mincho" w:cs="MS Mincho"/>
        </w:rPr>
        <w:t> </w:t>
      </w:r>
      <w:r>
        <w:rPr>
          <w:rFonts w:hAnsi="宋体"/>
        </w:rPr>
        <w:t>%</w:t>
      </w:r>
      <w:r>
        <w:rPr>
          <w:rFonts w:ascii="Times New Roman"/>
        </w:rPr>
        <w:t>（测量值）。</w:t>
      </w:r>
    </w:p>
    <w:p w:rsidR="00B623DA" w:rsidRDefault="009E39CD">
      <w:pPr>
        <w:pStyle w:val="aff5"/>
        <w:spacing w:before="156" w:after="156"/>
        <w:ind w:left="0"/>
        <w:rPr>
          <w:rFonts w:ascii="Times New Roman"/>
        </w:rPr>
      </w:pPr>
      <w:r>
        <w:rPr>
          <w:rFonts w:ascii="Times New Roman"/>
        </w:rPr>
        <w:t>测量步骤</w:t>
      </w:r>
    </w:p>
    <w:p w:rsidR="00B623DA" w:rsidRDefault="009E39CD">
      <w:pPr>
        <w:pStyle w:val="aff6"/>
        <w:spacing w:before="156" w:after="156"/>
        <w:rPr>
          <w:rFonts w:ascii="Times New Roman" w:eastAsia="宋体"/>
        </w:rPr>
      </w:pPr>
      <w:r>
        <w:rPr>
          <w:rFonts w:ascii="Times New Roman" w:eastAsia="宋体"/>
        </w:rPr>
        <w:t>勘察现场，查阅图纸，判断测量风管是新风管道还是总风管道。</w:t>
      </w:r>
    </w:p>
    <w:p w:rsidR="00B623DA" w:rsidRDefault="009E39CD">
      <w:pPr>
        <w:pStyle w:val="aff6"/>
        <w:spacing w:before="156" w:after="156"/>
        <w:rPr>
          <w:rFonts w:ascii="宋体" w:eastAsia="宋体" w:hAnsi="宋体"/>
        </w:rPr>
      </w:pPr>
      <w:r>
        <w:rPr>
          <w:rFonts w:ascii="Times New Roman" w:eastAsia="宋体"/>
        </w:rPr>
        <w:t>根据</w:t>
      </w:r>
      <w:r>
        <w:rPr>
          <w:rFonts w:ascii="宋体" w:eastAsia="宋体" w:hAnsi="宋体"/>
        </w:rPr>
        <w:t>待测风口的尺寸、面积，选择与风口的面积较接近的风量罩罩体。罩体的长边长度不应超过风口的长边长度的3倍，风口的面积不应小于罩体边界面积的15%。</w:t>
      </w:r>
    </w:p>
    <w:p w:rsidR="00B623DA" w:rsidRDefault="009E39CD">
      <w:pPr>
        <w:pStyle w:val="afffffa"/>
        <w:ind w:firstLine="420"/>
        <w:rPr>
          <w:rFonts w:hAnsi="宋体"/>
        </w:rPr>
      </w:pPr>
      <w:r>
        <w:rPr>
          <w:rFonts w:hAnsi="宋体"/>
        </w:rPr>
        <w:t>测量风管检测断面面积（S），按表1或表2分环/分块确定检测点。</w:t>
      </w:r>
    </w:p>
    <w:p w:rsidR="00B623DA" w:rsidRDefault="009E39CD">
      <w:pPr>
        <w:pStyle w:val="aff6"/>
        <w:spacing w:before="156" w:after="156"/>
        <w:rPr>
          <w:rFonts w:ascii="宋体" w:eastAsia="宋体" w:hAnsi="宋体"/>
        </w:rPr>
      </w:pPr>
      <w:r>
        <w:rPr>
          <w:rFonts w:ascii="宋体" w:eastAsia="宋体" w:hAnsi="宋体"/>
        </w:rPr>
        <w:t>测定风量测量步骤如下：</w:t>
      </w:r>
    </w:p>
    <w:p w:rsidR="00B623DA" w:rsidRDefault="009E39CD">
      <w:pPr>
        <w:pStyle w:val="af2"/>
      </w:pPr>
      <w:r>
        <w:t>选择合适的罩体。</w:t>
      </w:r>
    </w:p>
    <w:p w:rsidR="00B623DA" w:rsidRDefault="009E39CD">
      <w:pPr>
        <w:pStyle w:val="af2"/>
        <w:rPr>
          <w:rFonts w:hAnsi="宋体"/>
        </w:rPr>
      </w:pPr>
      <w:r>
        <w:t>打开测量仪表，检查</w:t>
      </w:r>
      <w:r>
        <w:rPr>
          <w:rFonts w:hAnsi="宋体"/>
        </w:rPr>
        <w:t>仪表，调整仪表的各项设定以满足使用要求。</w:t>
      </w:r>
    </w:p>
    <w:p w:rsidR="00B623DA" w:rsidRDefault="009E39CD">
      <w:pPr>
        <w:pStyle w:val="af2"/>
        <w:rPr>
          <w:rFonts w:hAnsi="宋体"/>
        </w:rPr>
      </w:pPr>
      <w:r>
        <w:rPr>
          <w:rFonts w:hAnsi="宋体"/>
        </w:rPr>
        <w:t>确定罩体的摆放位置来罩住风口，风口宜位于罩体的中间位置，保证无漏风。</w:t>
      </w:r>
    </w:p>
    <w:p w:rsidR="00B623DA" w:rsidRDefault="009E39CD">
      <w:pPr>
        <w:pStyle w:val="af2"/>
        <w:rPr>
          <w:rFonts w:hAnsi="宋体"/>
        </w:rPr>
      </w:pPr>
      <w:r>
        <w:rPr>
          <w:rFonts w:hAnsi="宋体"/>
        </w:rPr>
        <w:lastRenderedPageBreak/>
        <w:t>观察仪表的显示值，待显示值趋于稳定后，读取风量值。</w:t>
      </w:r>
    </w:p>
    <w:p w:rsidR="00B623DA" w:rsidRDefault="009E39CD">
      <w:pPr>
        <w:pStyle w:val="af2"/>
        <w:rPr>
          <w:rFonts w:hAnsi="宋体"/>
        </w:rPr>
      </w:pPr>
      <w:r>
        <w:rPr>
          <w:rFonts w:hAnsi="宋体"/>
        </w:rPr>
        <w:t>应依据读取的风量值，考虑是否需要进行背压补偿。当风量值小于或等于1 500</w:t>
      </w:r>
      <w:r>
        <w:rPr>
          <w:rFonts w:ascii="MS Mincho" w:eastAsia="MS Mincho" w:hAnsi="MS Mincho" w:cs="MS Mincho" w:hint="eastAsia"/>
        </w:rPr>
        <w:t> </w:t>
      </w:r>
      <w:r>
        <w:rPr>
          <w:rFonts w:hAnsi="宋体"/>
        </w:rPr>
        <w:t>m</w:t>
      </w:r>
      <w:r>
        <w:rPr>
          <w:rFonts w:hAnsi="宋体"/>
          <w:vertAlign w:val="superscript"/>
        </w:rPr>
        <w:t>3</w:t>
      </w:r>
      <w:r>
        <w:rPr>
          <w:rFonts w:hAnsi="宋体"/>
        </w:rPr>
        <w:t>/h时，无需进行背压补偿，所读风量值即为所测风口的风量值；当风量值大于1 500</w:t>
      </w:r>
      <w:r>
        <w:rPr>
          <w:rFonts w:ascii="MS Mincho" w:eastAsia="MS Mincho" w:hAnsi="MS Mincho" w:cs="MS Mincho" w:hint="eastAsia"/>
        </w:rPr>
        <w:t> </w:t>
      </w:r>
      <w:r>
        <w:rPr>
          <w:rFonts w:hAnsi="宋体"/>
        </w:rPr>
        <w:t>m</w:t>
      </w:r>
      <w:r>
        <w:rPr>
          <w:rFonts w:hAnsi="宋体"/>
          <w:vertAlign w:val="superscript"/>
        </w:rPr>
        <w:t>3</w:t>
      </w:r>
      <w:r>
        <w:rPr>
          <w:rFonts w:hAnsi="宋体"/>
        </w:rPr>
        <w:t>/h时，应使用背压补偿挡板进行背压补偿，读取仪表显示值为所测的风口补偿后风量值。</w:t>
      </w:r>
    </w:p>
    <w:p w:rsidR="00B623DA" w:rsidRDefault="009E39CD">
      <w:pPr>
        <w:pStyle w:val="aff6"/>
        <w:spacing w:before="156" w:after="156"/>
        <w:rPr>
          <w:rFonts w:ascii="宋体" w:eastAsia="宋体" w:hAnsi="宋体"/>
        </w:rPr>
      </w:pPr>
      <w:r>
        <w:rPr>
          <w:rFonts w:ascii="宋体" w:eastAsia="宋体" w:hAnsi="宋体"/>
        </w:rPr>
        <w:t>如果是总风口，勘察现场，查阅图纸，确定此风口连接的系统及其新风管道</w:t>
      </w:r>
      <w:r>
        <w:rPr>
          <w:rFonts w:ascii="宋体" w:eastAsia="宋体" w:hAnsi="宋体" w:hint="eastAsia"/>
        </w:rPr>
        <w:t>，</w:t>
      </w:r>
      <w:r>
        <w:rPr>
          <w:rFonts w:ascii="宋体" w:eastAsia="宋体" w:hAnsi="宋体"/>
        </w:rPr>
        <w:t>按照A.3.3.3条规定的测量方法测量新风管道风量和总风管道风量，新风管道风量和总风管道风量比值为新风比</w:t>
      </w:r>
      <w:r>
        <w:rPr>
          <w:rFonts w:ascii="宋体" w:eastAsia="宋体" w:hAnsi="宋体" w:hint="eastAsia"/>
          <w:vertAlign w:val="superscript"/>
        </w:rPr>
        <w:t>1</w:t>
      </w:r>
      <w:r>
        <w:rPr>
          <w:rFonts w:ascii="宋体" w:eastAsia="宋体" w:hAnsi="宋体"/>
        </w:rPr>
        <w:t>。如果是新风口，新风比为1。</w:t>
      </w:r>
    </w:p>
    <w:p w:rsidR="00B623DA" w:rsidRDefault="009E39CD">
      <w:pPr>
        <w:pStyle w:val="a5"/>
        <w:numPr>
          <w:ilvl w:val="0"/>
          <w:numId w:val="33"/>
        </w:numPr>
      </w:pPr>
      <w:r>
        <w:rPr>
          <w:rFonts w:hint="eastAsia"/>
        </w:rPr>
        <w:t>通常一个房间管道连接是一套系统，新风比是一个值。因此实际测量中通常是测完所有风管风量，再进行新风比测量。</w:t>
      </w:r>
    </w:p>
    <w:p w:rsidR="00B623DA" w:rsidRDefault="009E39CD">
      <w:pPr>
        <w:pStyle w:val="aff6"/>
        <w:spacing w:before="156" w:after="156"/>
        <w:rPr>
          <w:rFonts w:ascii="Times New Roman" w:eastAsia="宋体"/>
        </w:rPr>
      </w:pPr>
      <w:r>
        <w:rPr>
          <w:rFonts w:ascii="Times New Roman" w:eastAsia="宋体"/>
        </w:rPr>
        <w:t>按要求对仪器进行期间核查和使用前校准。</w:t>
      </w:r>
    </w:p>
    <w:p w:rsidR="00B623DA" w:rsidRDefault="009E39CD">
      <w:pPr>
        <w:pStyle w:val="aff5"/>
        <w:spacing w:before="156" w:after="156"/>
        <w:ind w:left="0"/>
        <w:rPr>
          <w:rFonts w:ascii="Times New Roman"/>
        </w:rPr>
      </w:pPr>
      <w:r>
        <w:rPr>
          <w:rFonts w:ascii="Times New Roman"/>
        </w:rPr>
        <w:t>结果计算</w:t>
      </w:r>
    </w:p>
    <w:p w:rsidR="00B623DA" w:rsidRDefault="009E39CD">
      <w:pPr>
        <w:pStyle w:val="aff6"/>
        <w:spacing w:before="156" w:after="156"/>
        <w:rPr>
          <w:rFonts w:ascii="Times New Roman" w:eastAsia="宋体"/>
        </w:rPr>
      </w:pPr>
      <w:r>
        <w:rPr>
          <w:rFonts w:ascii="Times New Roman" w:eastAsia="宋体"/>
        </w:rPr>
        <w:t>风量罩法测量新风量的计算见式（</w:t>
      </w:r>
      <w:r>
        <w:rPr>
          <w:rFonts w:ascii="Times New Roman" w:eastAsia="宋体"/>
        </w:rPr>
        <w:t>8</w:t>
      </w:r>
      <w:r>
        <w:rPr>
          <w:rFonts w:ascii="Times New Roman" w:eastAsia="宋体"/>
        </w:rPr>
        <w:t>）。</w:t>
      </w:r>
    </w:p>
    <w:p w:rsidR="00B623DA" w:rsidRDefault="009E39CD">
      <w:pPr>
        <w:pStyle w:val="afffffa"/>
        <w:ind w:firstLine="420"/>
        <w:jc w:val="right"/>
        <w:rPr>
          <w:rFonts w:hAnsi="宋体"/>
        </w:rPr>
      </w:pPr>
      <m:oMath>
        <m:r>
          <w:rPr>
            <w:rFonts w:ascii="Cambria Math" w:hAnsi="Cambria Math"/>
          </w:rPr>
          <m:t>Q=</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
                  <m:sSubPr>
                    <m:ctrlPr>
                      <w:rPr>
                        <w:rFonts w:ascii="Cambria Math" w:hAnsi="Cambria Math"/>
                        <w:i/>
                        <w:iCs/>
                      </w:rPr>
                    </m:ctrlPr>
                  </m:sSubPr>
                  <m:e>
                    <m:r>
                      <w:rPr>
                        <w:rFonts w:ascii="Cambria Math" w:hAnsi="Cambria Math"/>
                      </w:rPr>
                      <m:t>Q</m:t>
                    </m:r>
                  </m:e>
                  <m:sub>
                    <m:r>
                      <w:rPr>
                        <w:rFonts w:ascii="Cambria Math" w:hAnsi="Cambria Math"/>
                      </w:rPr>
                      <m:t>i</m:t>
                    </m:r>
                  </m:sub>
                </m:sSub>
              </m:e>
            </m:nary>
            <m:r>
              <w:rPr>
                <w:rFonts w:ascii="Cambria Math" w:hAnsi="Cambria Math"/>
              </w:rPr>
              <m:t>×</m:t>
            </m:r>
            <m:sSub>
              <m:sSubPr>
                <m:ctrlPr>
                  <w:rPr>
                    <w:rFonts w:ascii="Cambria Math" w:hAnsi="Cambria Math"/>
                    <w:i/>
                    <w:iCs/>
                  </w:rPr>
                </m:ctrlPr>
              </m:sSubPr>
              <m:e>
                <m:r>
                  <w:rPr>
                    <w:rFonts w:ascii="Cambria Math" w:hAnsi="Cambria Math"/>
                  </w:rPr>
                  <m:t>Z</m:t>
                </m:r>
              </m:e>
              <m:sub>
                <m:r>
                  <w:rPr>
                    <w:rFonts w:ascii="Cambria Math" w:hAnsi="Cambria Math"/>
                  </w:rPr>
                  <m:t>i</m:t>
                </m:r>
              </m:sub>
            </m:sSub>
          </m:num>
          <m:den>
            <m:r>
              <w:rPr>
                <w:rFonts w:ascii="Cambria Math" w:hAnsi="Cambria Math"/>
              </w:rPr>
              <m:t>P</m:t>
            </m:r>
          </m:den>
        </m:f>
      </m:oMath>
      <w:r>
        <w:rPr>
          <w:rFonts w:hAnsi="宋体"/>
        </w:rPr>
        <w:t>…………………………………………………</w:t>
      </w:r>
      <w:r>
        <w:rPr>
          <w:rFonts w:hAnsi="宋体" w:hint="eastAsia"/>
        </w:rPr>
        <w:t>（</w:t>
      </w:r>
      <w:r>
        <w:rPr>
          <w:rFonts w:hAnsi="宋体"/>
        </w:rPr>
        <w:t>7</w:t>
      </w:r>
      <w:r>
        <w:rPr>
          <w:rFonts w:hAnsi="宋体" w:hint="eastAsia"/>
        </w:rPr>
        <w:t>）</w:t>
      </w:r>
    </w:p>
    <w:p w:rsidR="00B623DA" w:rsidRDefault="009E39CD">
      <w:pPr>
        <w:pStyle w:val="afffffa"/>
        <w:ind w:firstLine="420"/>
        <w:rPr>
          <w:rFonts w:hAnsi="宋体"/>
        </w:rPr>
      </w:pPr>
      <w:r>
        <w:rPr>
          <w:rFonts w:hAnsi="宋体"/>
        </w:rPr>
        <w:t>式中：</w:t>
      </w:r>
    </w:p>
    <w:tbl>
      <w:tblPr>
        <w:tblStyle w:val="affff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8498"/>
      </w:tblGrid>
      <w:tr w:rsidR="00B623DA">
        <w:tc>
          <w:tcPr>
            <w:tcW w:w="368" w:type="dxa"/>
          </w:tcPr>
          <w:p w:rsidR="00B623DA" w:rsidRDefault="009E39CD">
            <w:pPr>
              <w:pStyle w:val="afffffa"/>
              <w:ind w:firstLineChars="0" w:firstLine="0"/>
              <w:rPr>
                <w:rFonts w:ascii="Times New Roman" w:eastAsiaTheme="minorEastAsia"/>
              </w:rPr>
            </w:pPr>
            <w:r>
              <w:rPr>
                <w:rFonts w:hAnsi="宋体"/>
                <w:i/>
              </w:rPr>
              <w:t>Q</w:t>
            </w:r>
          </w:p>
        </w:tc>
        <w:tc>
          <w:tcPr>
            <w:tcW w:w="8498" w:type="dxa"/>
          </w:tcPr>
          <w:p w:rsidR="00B623DA" w:rsidRDefault="009E39CD">
            <w:pPr>
              <w:pStyle w:val="afffffa"/>
              <w:ind w:leftChars="-51" w:left="-107" w:firstLineChars="0" w:firstLine="0"/>
              <w:jc w:val="left"/>
              <w:rPr>
                <w:rFonts w:ascii="Times New Roman"/>
              </w:rPr>
            </w:pPr>
            <w:r>
              <w:rPr>
                <w:rFonts w:ascii="Times New Roman" w:hint="eastAsia"/>
              </w:rPr>
              <w:t>——</w:t>
            </w:r>
            <w:r>
              <w:rPr>
                <w:rFonts w:hAnsi="宋体"/>
              </w:rPr>
              <w:t>新风量，单位为立方米每人小时</w:t>
            </w:r>
            <w:r>
              <w:rPr>
                <w:rFonts w:hAnsi="宋体"/>
                <w:szCs w:val="18"/>
              </w:rPr>
              <w:t>[m</w:t>
            </w:r>
            <w:r>
              <w:rPr>
                <w:rFonts w:hAnsi="宋体"/>
                <w:szCs w:val="18"/>
                <w:vertAlign w:val="superscript"/>
              </w:rPr>
              <w:t>3</w:t>
            </w:r>
            <w:r>
              <w:rPr>
                <w:rFonts w:hAnsi="宋体"/>
                <w:szCs w:val="18"/>
              </w:rPr>
              <w:t>/(h·人)]</w:t>
            </w:r>
            <w:r>
              <w:rPr>
                <w:rFonts w:hAnsi="宋体"/>
              </w:rPr>
              <w:t>；</w:t>
            </w:r>
          </w:p>
        </w:tc>
      </w:tr>
      <w:tr w:rsidR="00B623DA">
        <w:tc>
          <w:tcPr>
            <w:tcW w:w="368" w:type="dxa"/>
          </w:tcPr>
          <w:p w:rsidR="00B623DA" w:rsidRDefault="009E39CD">
            <w:pPr>
              <w:pStyle w:val="afffffa"/>
              <w:ind w:firstLineChars="0" w:firstLine="0"/>
              <w:rPr>
                <w:rFonts w:ascii="Times New Roman"/>
              </w:rPr>
            </w:pPr>
            <w:r>
              <w:rPr>
                <w:rFonts w:hAnsi="宋体"/>
                <w:i/>
              </w:rPr>
              <w:t>Q</w:t>
            </w:r>
            <w:r>
              <w:rPr>
                <w:rFonts w:hAnsi="宋体"/>
                <w:vertAlign w:val="subscript"/>
              </w:rPr>
              <w:t>i</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风口风量，单位为立方米每小时[m</w:t>
            </w:r>
            <w:r>
              <w:rPr>
                <w:rFonts w:hAnsi="宋体"/>
                <w:vertAlign w:val="superscript"/>
              </w:rPr>
              <w:t>3</w:t>
            </w:r>
            <w:r>
              <w:rPr>
                <w:rFonts w:hAnsi="宋体"/>
              </w:rPr>
              <w:t>/h]</w:t>
            </w:r>
          </w:p>
        </w:tc>
      </w:tr>
      <w:tr w:rsidR="00B623DA">
        <w:tc>
          <w:tcPr>
            <w:tcW w:w="368" w:type="dxa"/>
          </w:tcPr>
          <w:p w:rsidR="00B623DA" w:rsidRDefault="009E39CD">
            <w:pPr>
              <w:pStyle w:val="afffffa"/>
              <w:ind w:firstLineChars="0" w:firstLine="0"/>
              <w:rPr>
                <w:rFonts w:ascii="Times New Roman" w:eastAsiaTheme="minorEastAsia"/>
              </w:rPr>
            </w:pPr>
            <w:r>
              <w:rPr>
                <w:rFonts w:hAnsi="宋体"/>
                <w:i/>
              </w:rPr>
              <w:t>Z</w:t>
            </w:r>
            <w:r>
              <w:rPr>
                <w:rFonts w:hAnsi="宋体"/>
                <w:vertAlign w:val="subscript"/>
              </w:rPr>
              <w:t>i</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新风比；</w:t>
            </w:r>
          </w:p>
        </w:tc>
      </w:tr>
      <w:tr w:rsidR="00B623DA">
        <w:tc>
          <w:tcPr>
            <w:tcW w:w="368" w:type="dxa"/>
          </w:tcPr>
          <w:p w:rsidR="00B623DA" w:rsidRDefault="009E39CD">
            <w:pPr>
              <w:pStyle w:val="afffffa"/>
              <w:ind w:firstLineChars="0" w:firstLine="0"/>
              <w:rPr>
                <w:rFonts w:eastAsiaTheme="minorEastAsia" w:hAnsi="宋体"/>
                <w:i/>
              </w:rPr>
            </w:pPr>
            <w:r>
              <w:rPr>
                <w:rFonts w:hAnsi="宋体"/>
              </w:rPr>
              <w:t>n</w:t>
            </w:r>
          </w:p>
        </w:tc>
        <w:tc>
          <w:tcPr>
            <w:tcW w:w="8498" w:type="dxa"/>
          </w:tcPr>
          <w:p w:rsidR="00B623DA" w:rsidRDefault="009E39CD">
            <w:pPr>
              <w:pStyle w:val="afffffa"/>
              <w:ind w:leftChars="-51" w:left="-107" w:firstLineChars="0" w:firstLine="0"/>
              <w:rPr>
                <w:rFonts w:ascii="Times New Roman"/>
              </w:rPr>
            </w:pPr>
            <w:r>
              <w:rPr>
                <w:rFonts w:ascii="Times New Roman" w:hint="eastAsia"/>
              </w:rPr>
              <w:t>——</w:t>
            </w:r>
            <w:r>
              <w:rPr>
                <w:rFonts w:hAnsi="宋体"/>
              </w:rPr>
              <w:t>测试房间内新风口的数量；</w:t>
            </w:r>
          </w:p>
        </w:tc>
      </w:tr>
      <w:tr w:rsidR="00B623DA">
        <w:tc>
          <w:tcPr>
            <w:tcW w:w="368" w:type="dxa"/>
          </w:tcPr>
          <w:p w:rsidR="00B623DA" w:rsidRDefault="009E39CD">
            <w:pPr>
              <w:pStyle w:val="afffffa"/>
              <w:ind w:firstLineChars="0" w:firstLine="0"/>
              <w:rPr>
                <w:rFonts w:hAnsi="宋体"/>
                <w:i/>
              </w:rPr>
            </w:pPr>
            <w:r>
              <w:rPr>
                <w:rFonts w:hAnsi="宋体"/>
                <w:i/>
              </w:rPr>
              <w:t>P</w:t>
            </w:r>
          </w:p>
        </w:tc>
        <w:tc>
          <w:tcPr>
            <w:tcW w:w="8498" w:type="dxa"/>
          </w:tcPr>
          <w:p w:rsidR="00B623DA" w:rsidRDefault="009E39CD">
            <w:pPr>
              <w:pStyle w:val="afffffa"/>
              <w:ind w:leftChars="-51" w:left="-107" w:firstLineChars="0" w:firstLine="0"/>
              <w:rPr>
                <w:rFonts w:ascii="Times New Roman"/>
              </w:rPr>
            </w:pPr>
            <w:r>
              <w:rPr>
                <w:rFonts w:hAnsi="宋体" w:hint="eastAsia"/>
              </w:rPr>
              <w:t>——</w:t>
            </w:r>
            <w:r>
              <w:rPr>
                <w:rFonts w:hAnsi="宋体"/>
              </w:rPr>
              <w:t>服务区人数，取设计人流量与实际最大人流量2个数中的高值，单位为人。</w:t>
            </w:r>
          </w:p>
        </w:tc>
      </w:tr>
    </w:tbl>
    <w:p w:rsidR="00B623DA" w:rsidRDefault="009E39CD">
      <w:pPr>
        <w:pStyle w:val="aff5"/>
        <w:spacing w:before="156" w:after="156"/>
        <w:ind w:left="0"/>
        <w:rPr>
          <w:rFonts w:ascii="Times New Roman"/>
        </w:rPr>
      </w:pPr>
      <w:r>
        <w:rPr>
          <w:rFonts w:ascii="Times New Roman"/>
        </w:rPr>
        <w:t>测量范围</w:t>
      </w:r>
    </w:p>
    <w:p w:rsidR="00B623DA" w:rsidRDefault="009E39CD">
      <w:pPr>
        <w:pStyle w:val="afffffa"/>
        <w:ind w:firstLine="420"/>
        <w:rPr>
          <w:rFonts w:hAnsi="宋体"/>
        </w:rPr>
      </w:pPr>
      <w:r>
        <w:rPr>
          <w:rFonts w:hAnsi="宋体"/>
        </w:rPr>
        <w:t>风量罩法测量风量范围为50</w:t>
      </w:r>
      <w:r>
        <w:rPr>
          <w:rFonts w:ascii="MS Mincho" w:eastAsia="MS Mincho" w:hAnsi="MS Mincho" w:cs="MS Mincho" w:hint="eastAsia"/>
        </w:rPr>
        <w:t> </w:t>
      </w:r>
      <w:r>
        <w:rPr>
          <w:rFonts w:hAnsi="宋体"/>
        </w:rPr>
        <w:t>m</w:t>
      </w:r>
      <w:r>
        <w:rPr>
          <w:rFonts w:hAnsi="宋体"/>
          <w:vertAlign w:val="superscript"/>
        </w:rPr>
        <w:t>3</w:t>
      </w:r>
      <w:r>
        <w:rPr>
          <w:rFonts w:hAnsi="宋体"/>
        </w:rPr>
        <w:t>/h</w:t>
      </w:r>
      <w:r>
        <w:rPr>
          <w:rFonts w:ascii="MS Mincho" w:eastAsia="MS Mincho" w:hAnsi="MS Mincho" w:cs="MS Mincho" w:hint="eastAsia"/>
        </w:rPr>
        <w:t> </w:t>
      </w:r>
      <w:r>
        <w:rPr>
          <w:rFonts w:hAnsi="宋体"/>
        </w:rPr>
        <w:t>～</w:t>
      </w:r>
      <w:r>
        <w:rPr>
          <w:rFonts w:ascii="MS Mincho" w:eastAsia="MS Mincho" w:hAnsi="MS Mincho" w:cs="MS Mincho" w:hint="eastAsia"/>
        </w:rPr>
        <w:t> </w:t>
      </w:r>
      <w:r>
        <w:rPr>
          <w:rFonts w:hAnsi="宋体"/>
        </w:rPr>
        <w:t>4 000</w:t>
      </w:r>
      <w:r>
        <w:rPr>
          <w:rFonts w:ascii="MS Mincho" w:eastAsia="MS Mincho" w:hAnsi="MS Mincho" w:cs="MS Mincho" w:hint="eastAsia"/>
        </w:rPr>
        <w:t> </w:t>
      </w:r>
      <w:r>
        <w:rPr>
          <w:rFonts w:hAnsi="宋体"/>
        </w:rPr>
        <w:t>m</w:t>
      </w:r>
      <w:r>
        <w:rPr>
          <w:rFonts w:hAnsi="宋体"/>
          <w:vertAlign w:val="superscript"/>
        </w:rPr>
        <w:t>3</w:t>
      </w:r>
      <w:r>
        <w:rPr>
          <w:rFonts w:hAnsi="宋体"/>
        </w:rPr>
        <w:t>/h</w:t>
      </w:r>
    </w:p>
    <w:p w:rsidR="00B623DA" w:rsidRDefault="009E39CD">
      <w:pPr>
        <w:pStyle w:val="afffffa"/>
        <w:ind w:firstLineChars="0" w:firstLine="0"/>
        <w:jc w:val="center"/>
      </w:pPr>
      <w:r>
        <w:rPr>
          <w:rFonts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bookmarkEnd w:id="54"/>
    <w:p w:rsidR="00514C21" w:rsidRDefault="00514C21" w:rsidP="007A5F24">
      <w:pPr>
        <w:pStyle w:val="afffffa"/>
        <w:ind w:firstLineChars="0" w:firstLine="0"/>
        <w:jc w:val="left"/>
      </w:pPr>
      <w:r>
        <w:rPr>
          <w:rFonts w:hint="eastAsia"/>
        </w:rPr>
        <w:t>联系人</w:t>
      </w:r>
      <w:r>
        <w:t>：</w:t>
      </w:r>
      <w:r>
        <w:rPr>
          <w:rFonts w:hint="eastAsia"/>
        </w:rPr>
        <w:t>张北</w:t>
      </w:r>
    </w:p>
    <w:p w:rsidR="00514C21" w:rsidRDefault="007A5F24" w:rsidP="007A5F24">
      <w:pPr>
        <w:pStyle w:val="afffffa"/>
        <w:ind w:firstLineChars="0" w:firstLine="0"/>
        <w:jc w:val="left"/>
      </w:pPr>
      <w:r>
        <w:rPr>
          <w:rFonts w:hint="eastAsia"/>
        </w:rPr>
        <w:t>电话</w:t>
      </w:r>
      <w:r>
        <w:t>：</w:t>
      </w:r>
      <w:r w:rsidR="00514C21">
        <w:rPr>
          <w:rFonts w:hint="eastAsia"/>
        </w:rPr>
        <w:t>010</w:t>
      </w:r>
      <w:r>
        <w:rPr>
          <w:rFonts w:hint="eastAsia"/>
        </w:rPr>
        <w:t>-</w:t>
      </w:r>
      <w:r w:rsidR="00514C21">
        <w:rPr>
          <w:rFonts w:hint="eastAsia"/>
        </w:rPr>
        <w:t>50930249</w:t>
      </w:r>
    </w:p>
    <w:p w:rsidR="00514C21" w:rsidRDefault="007A5F24" w:rsidP="007A5F24">
      <w:pPr>
        <w:pStyle w:val="afffffa"/>
        <w:ind w:firstLineChars="0" w:firstLine="0"/>
        <w:jc w:val="left"/>
      </w:pPr>
      <w:r>
        <w:rPr>
          <w:rFonts w:hint="eastAsia"/>
        </w:rPr>
        <w:t>邮箱</w:t>
      </w:r>
      <w:r>
        <w:t>：</w:t>
      </w:r>
      <w:r w:rsidR="00514C21">
        <w:rPr>
          <w:rFonts w:hint="eastAsia"/>
        </w:rPr>
        <w:t>zhangbei</w:t>
      </w:r>
      <w:r w:rsidR="00514C21">
        <w:t>@outlook.c</w:t>
      </w:r>
      <w:bookmarkStart w:id="56" w:name="_GoBack"/>
      <w:bookmarkEnd w:id="56"/>
      <w:r w:rsidR="00514C21">
        <w:t>om</w:t>
      </w:r>
    </w:p>
    <w:sectPr w:rsidR="00514C21">
      <w:headerReference w:type="even" r:id="rId28"/>
      <w:headerReference w:type="default" r:id="rId29"/>
      <w:footerReference w:type="even" r:id="rId30"/>
      <w:footerReference w:type="default" r:id="rId31"/>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06C" w:rsidRDefault="0056606C">
      <w:pPr>
        <w:spacing w:line="240" w:lineRule="auto"/>
      </w:pPr>
      <w:r>
        <w:separator/>
      </w:r>
    </w:p>
  </w:endnote>
  <w:endnote w:type="continuationSeparator" w:id="0">
    <w:p w:rsidR="0056606C" w:rsidRDefault="00566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0"/>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7"/>
    </w:pPr>
    <w:r>
      <w:fldChar w:fldCharType="begin"/>
    </w:r>
    <w:r>
      <w:instrText>PAGE   \* MERGEFORMAT</w:instrText>
    </w:r>
    <w:r>
      <w:fldChar w:fldCharType="separate"/>
    </w:r>
    <w:r w:rsidR="007A5F24" w:rsidRPr="007A5F24">
      <w:rPr>
        <w:noProof/>
        <w:lang w:val="zh-CN"/>
      </w:rPr>
      <w:t>13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6"/>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7"/>
    </w:pPr>
    <w:r>
      <w:fldChar w:fldCharType="begin"/>
    </w:r>
    <w:r>
      <w:instrText>PAGE   \* MERGEFORMAT</w:instrText>
    </w:r>
    <w:r>
      <w:fldChar w:fldCharType="separate"/>
    </w:r>
    <w:r w:rsidR="007A5F24" w:rsidRPr="007A5F24">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6"/>
    </w:pPr>
    <w:r>
      <w:fldChar w:fldCharType="begin"/>
    </w:r>
    <w:r>
      <w:instrText xml:space="preserve"> PAGE   \* MERGEFORMAT \* MERGEFORMAT </w:instrText>
    </w:r>
    <w:r>
      <w:fldChar w:fldCharType="separate"/>
    </w:r>
    <w:r w:rsidR="007A5F24">
      <w:rPr>
        <w:noProof/>
      </w:rPr>
      <w:t>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7"/>
    </w:pPr>
    <w:r>
      <w:fldChar w:fldCharType="begin"/>
    </w:r>
    <w:r>
      <w:instrText>PAGE   \* MERGEFORMAT</w:instrText>
    </w:r>
    <w:r>
      <w:fldChar w:fldCharType="separate"/>
    </w:r>
    <w:r>
      <w:rPr>
        <w:lang w:val="zh-CN"/>
      </w:rPr>
      <w:t>II</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6"/>
    </w:pPr>
    <w:r>
      <w:fldChar w:fldCharType="begin"/>
    </w:r>
    <w:r>
      <w:instrText xml:space="preserve"> PAGE   \* MERGEFORMAT \* MERGEFORMAT </w:instrText>
    </w:r>
    <w:r>
      <w:fldChar w:fldCharType="separate"/>
    </w:r>
    <w:r w:rsidR="007A5F24">
      <w:rPr>
        <w:noProof/>
      </w:rPr>
      <w:t>8</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7"/>
    </w:pPr>
    <w:r>
      <w:fldChar w:fldCharType="begin"/>
    </w:r>
    <w:r>
      <w:instrText>PAGE   \* MERGEFORMAT</w:instrText>
    </w:r>
    <w:r>
      <w:fldChar w:fldCharType="separate"/>
    </w:r>
    <w:r w:rsidR="007A5F24" w:rsidRPr="007A5F24">
      <w:rPr>
        <w:noProof/>
        <w:lang w:val="zh-CN"/>
      </w:rPr>
      <w:t>7</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6"/>
    </w:pPr>
    <w:r>
      <w:fldChar w:fldCharType="begin"/>
    </w:r>
    <w:r>
      <w:instrText xml:space="preserve"> PAGE   \* MERGEFORMAT \* MERGEFORMAT </w:instrText>
    </w:r>
    <w:r>
      <w:fldChar w:fldCharType="separate"/>
    </w:r>
    <w:r w:rsidR="007A5F24">
      <w:rPr>
        <w:noProof/>
      </w:rPr>
      <w:t>14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06C" w:rsidRDefault="0056606C">
      <w:pPr>
        <w:spacing w:line="240" w:lineRule="auto"/>
      </w:pPr>
      <w:r>
        <w:separator/>
      </w:r>
    </w:p>
  </w:footnote>
  <w:footnote w:type="continuationSeparator" w:id="0">
    <w:p w:rsidR="0056606C" w:rsidRDefault="005660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f"/>
    </w:pPr>
    <w:r>
      <w:fldChar w:fldCharType="begin"/>
    </w:r>
    <w:r>
      <w:instrText xml:space="preserve"> STYLEREF  标准文件_文件编号  \* MERGEFORMAT </w:instrText>
    </w:r>
    <w:r>
      <w:fldChar w:fldCharType="separate"/>
    </w:r>
    <w:r w:rsidR="007A5F24">
      <w:rPr>
        <w:noProof/>
      </w:rPr>
      <w:t>GB/T 17216</w:t>
    </w:r>
    <w:r w:rsidR="007A5F24">
      <w:rPr>
        <w:noProof/>
      </w:rPr>
      <w:t>—</w:t>
    </w:r>
    <w:r w:rsidR="007A5F24">
      <w:rPr>
        <w:noProof/>
      </w:rPr>
      <w:t>20XX</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2"/>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f0"/>
    </w:pPr>
    <w:r>
      <w:fldChar w:fldCharType="begin"/>
    </w:r>
    <w:r>
      <w:instrText xml:space="preserve"> STYLEREF  标准文件_文件编号 \* MERGEFORMAT </w:instrText>
    </w:r>
    <w:r>
      <w:fldChar w:fldCharType="separate"/>
    </w:r>
    <w:r>
      <w:t>GB/T 17216</w:t>
    </w:r>
    <w:r>
      <w:t>—</w:t>
    </w:r>
    <w:r>
      <w:t>20XX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f"/>
    </w:pPr>
    <w:r>
      <w:fldChar w:fldCharType="begin"/>
    </w:r>
    <w:r>
      <w:instrText xml:space="preserve"> STYLEREF  标准文件_文件编号  \* MERGEFORMAT </w:instrText>
    </w:r>
    <w:r>
      <w:fldChar w:fldCharType="separate"/>
    </w:r>
    <w:r w:rsidR="007A5F24">
      <w:rPr>
        <w:noProof/>
      </w:rPr>
      <w:t>GB/T 17216</w:t>
    </w:r>
    <w:r w:rsidR="007A5F24">
      <w:rPr>
        <w:noProof/>
      </w:rPr>
      <w:t>—</w:t>
    </w:r>
    <w:r w:rsidR="007A5F24">
      <w:rPr>
        <w:noProof/>
      </w:rPr>
      <w:t>20XX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f0"/>
    </w:pPr>
    <w:r>
      <w:fldChar w:fldCharType="begin"/>
    </w:r>
    <w:r>
      <w:instrText xml:space="preserve"> STYLEREF  标准文件_文件编号 \* MERGEFORMAT </w:instrText>
    </w:r>
    <w:r>
      <w:fldChar w:fldCharType="separate"/>
    </w:r>
    <w:r w:rsidR="007A5F24">
      <w:rPr>
        <w:noProof/>
      </w:rPr>
      <w:t>GB/T 17216</w:t>
    </w:r>
    <w:r w:rsidR="007A5F24">
      <w:rPr>
        <w:noProof/>
      </w:rPr>
      <w:t>—</w:t>
    </w:r>
    <w:r w:rsidR="007A5F24">
      <w:rPr>
        <w:noProof/>
      </w:rPr>
      <w:t>20XX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f"/>
    </w:pPr>
    <w:r>
      <w:fldChar w:fldCharType="begin"/>
    </w:r>
    <w:r>
      <w:instrText xml:space="preserve"> STYLEREF  标准文件_文件编号  \* MERGEFORMAT </w:instrText>
    </w:r>
    <w:r>
      <w:fldChar w:fldCharType="separate"/>
    </w:r>
    <w:r>
      <w:t>GB/T 17216</w:t>
    </w:r>
    <w:r>
      <w:t>—</w:t>
    </w:r>
    <w:r>
      <w:t>20XX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f0"/>
    </w:pPr>
    <w:r>
      <w:fldChar w:fldCharType="begin"/>
    </w:r>
    <w:r>
      <w:instrText xml:space="preserve"> STYLEREF  标准文件_文件编号 \* MERGEFORMAT </w:instrText>
    </w:r>
    <w:r>
      <w:fldChar w:fldCharType="separate"/>
    </w:r>
    <w:r w:rsidR="007A5F24">
      <w:rPr>
        <w:noProof/>
      </w:rPr>
      <w:t>GB/T 17216</w:t>
    </w:r>
    <w:r w:rsidR="007A5F24">
      <w:rPr>
        <w:noProof/>
      </w:rPr>
      <w:t>—</w:t>
    </w:r>
    <w:r w:rsidR="007A5F24">
      <w:rPr>
        <w:noProof/>
      </w:rPr>
      <w:t>20XX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f"/>
    </w:pPr>
    <w:r>
      <w:fldChar w:fldCharType="begin"/>
    </w:r>
    <w:r>
      <w:instrText xml:space="preserve"> STYLEREF  标准文件_文件编号  \* MERGEFORMAT </w:instrText>
    </w:r>
    <w:r>
      <w:fldChar w:fldCharType="separate"/>
    </w:r>
    <w:r w:rsidR="007A5F24">
      <w:rPr>
        <w:noProof/>
      </w:rPr>
      <w:t>GB/T 17216</w:t>
    </w:r>
    <w:r w:rsidR="007A5F24">
      <w:rPr>
        <w:noProof/>
      </w:rPr>
      <w:t>—</w:t>
    </w:r>
    <w:r w:rsidR="007A5F24">
      <w:rPr>
        <w:noProof/>
      </w:rPr>
      <w:t>20XX</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F" w:rsidRDefault="00CD3C0F">
    <w:pPr>
      <w:pStyle w:val="affffff0"/>
    </w:pPr>
    <w:r>
      <w:fldChar w:fldCharType="begin"/>
    </w:r>
    <w:r>
      <w:instrText xml:space="preserve"> STYLEREF  标准文件_文件编号 \* MERGEFORMAT </w:instrText>
    </w:r>
    <w:r>
      <w:fldChar w:fldCharType="separate"/>
    </w:r>
    <w:r w:rsidR="007A5F24">
      <w:rPr>
        <w:noProof/>
      </w:rPr>
      <w:t>GB/T 17216</w:t>
    </w:r>
    <w:r w:rsidR="007A5F24">
      <w:rPr>
        <w:noProof/>
      </w:rPr>
      <w:t>—</w:t>
    </w:r>
    <w:r w:rsidR="007A5F24">
      <w:rPr>
        <w:noProof/>
      </w:rPr>
      <w:t>20XX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45"/>
        </w:tabs>
        <w:ind w:left="545"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568"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CA"/>
    <w:rsid w:val="0000040A"/>
    <w:rsid w:val="00000A94"/>
    <w:rsid w:val="00001972"/>
    <w:rsid w:val="00001D9A"/>
    <w:rsid w:val="00005657"/>
    <w:rsid w:val="00007B3A"/>
    <w:rsid w:val="000107E0"/>
    <w:rsid w:val="00010C74"/>
    <w:rsid w:val="00011FDE"/>
    <w:rsid w:val="00012FFD"/>
    <w:rsid w:val="00014162"/>
    <w:rsid w:val="00014340"/>
    <w:rsid w:val="00016A9C"/>
    <w:rsid w:val="00022184"/>
    <w:rsid w:val="00022762"/>
    <w:rsid w:val="000238E0"/>
    <w:rsid w:val="000248FB"/>
    <w:rsid w:val="000249DB"/>
    <w:rsid w:val="0002595E"/>
    <w:rsid w:val="00026B7A"/>
    <w:rsid w:val="000303C3"/>
    <w:rsid w:val="00032C12"/>
    <w:rsid w:val="000331D3"/>
    <w:rsid w:val="000346A5"/>
    <w:rsid w:val="000359C3"/>
    <w:rsid w:val="00035A7D"/>
    <w:rsid w:val="00040832"/>
    <w:rsid w:val="00040F03"/>
    <w:rsid w:val="0004249A"/>
    <w:rsid w:val="000424F0"/>
    <w:rsid w:val="00043282"/>
    <w:rsid w:val="00044286"/>
    <w:rsid w:val="000451FC"/>
    <w:rsid w:val="0004781C"/>
    <w:rsid w:val="00047F28"/>
    <w:rsid w:val="000503AA"/>
    <w:rsid w:val="000506A1"/>
    <w:rsid w:val="000515DD"/>
    <w:rsid w:val="0005265A"/>
    <w:rsid w:val="00052CCD"/>
    <w:rsid w:val="000539DD"/>
    <w:rsid w:val="00053BD3"/>
    <w:rsid w:val="000556ED"/>
    <w:rsid w:val="00055FE2"/>
    <w:rsid w:val="0005616F"/>
    <w:rsid w:val="000562C4"/>
    <w:rsid w:val="000567C2"/>
    <w:rsid w:val="00060C2E"/>
    <w:rsid w:val="00061033"/>
    <w:rsid w:val="000619E9"/>
    <w:rsid w:val="000622D4"/>
    <w:rsid w:val="0006357D"/>
    <w:rsid w:val="0006432E"/>
    <w:rsid w:val="00067F1E"/>
    <w:rsid w:val="00071CC0"/>
    <w:rsid w:val="00073C8C"/>
    <w:rsid w:val="00074B98"/>
    <w:rsid w:val="00077B64"/>
    <w:rsid w:val="00080A1C"/>
    <w:rsid w:val="00082317"/>
    <w:rsid w:val="00083D2C"/>
    <w:rsid w:val="00086AA1"/>
    <w:rsid w:val="00087A77"/>
    <w:rsid w:val="00090CA6"/>
    <w:rsid w:val="00092B8A"/>
    <w:rsid w:val="00092FB0"/>
    <w:rsid w:val="000934C5"/>
    <w:rsid w:val="00093D25"/>
    <w:rsid w:val="00094D73"/>
    <w:rsid w:val="00095912"/>
    <w:rsid w:val="000960AB"/>
    <w:rsid w:val="00096D63"/>
    <w:rsid w:val="00097E64"/>
    <w:rsid w:val="000A0B60"/>
    <w:rsid w:val="000A0EB8"/>
    <w:rsid w:val="000A19FC"/>
    <w:rsid w:val="000A2258"/>
    <w:rsid w:val="000A296B"/>
    <w:rsid w:val="000A2D49"/>
    <w:rsid w:val="000A2EE8"/>
    <w:rsid w:val="000A7311"/>
    <w:rsid w:val="000B060F"/>
    <w:rsid w:val="000B08F6"/>
    <w:rsid w:val="000B0DC9"/>
    <w:rsid w:val="000B1592"/>
    <w:rsid w:val="000B1FF2"/>
    <w:rsid w:val="000B3CDA"/>
    <w:rsid w:val="000B6A0B"/>
    <w:rsid w:val="000B7099"/>
    <w:rsid w:val="000C0F6C"/>
    <w:rsid w:val="000C11DB"/>
    <w:rsid w:val="000C2FBD"/>
    <w:rsid w:val="000C3CBC"/>
    <w:rsid w:val="000C3E10"/>
    <w:rsid w:val="000C4B41"/>
    <w:rsid w:val="000C57D6"/>
    <w:rsid w:val="000C7666"/>
    <w:rsid w:val="000D0A9C"/>
    <w:rsid w:val="000D1795"/>
    <w:rsid w:val="000D329A"/>
    <w:rsid w:val="000D4B9C"/>
    <w:rsid w:val="000D4D1D"/>
    <w:rsid w:val="000D4EB6"/>
    <w:rsid w:val="000D753B"/>
    <w:rsid w:val="000E4C9E"/>
    <w:rsid w:val="000E6FD7"/>
    <w:rsid w:val="000F06E1"/>
    <w:rsid w:val="000F0E3C"/>
    <w:rsid w:val="000F19D5"/>
    <w:rsid w:val="000F2E41"/>
    <w:rsid w:val="000F4AEA"/>
    <w:rsid w:val="000F6501"/>
    <w:rsid w:val="000F67E9"/>
    <w:rsid w:val="000F7A4B"/>
    <w:rsid w:val="001016A7"/>
    <w:rsid w:val="00102EAB"/>
    <w:rsid w:val="00104926"/>
    <w:rsid w:val="00104F8D"/>
    <w:rsid w:val="00105468"/>
    <w:rsid w:val="00106414"/>
    <w:rsid w:val="001075D5"/>
    <w:rsid w:val="00113B1E"/>
    <w:rsid w:val="00114B2E"/>
    <w:rsid w:val="00115468"/>
    <w:rsid w:val="0011711C"/>
    <w:rsid w:val="00120967"/>
    <w:rsid w:val="001240DA"/>
    <w:rsid w:val="00124163"/>
    <w:rsid w:val="00124E4F"/>
    <w:rsid w:val="001260B7"/>
    <w:rsid w:val="001265CB"/>
    <w:rsid w:val="001321C6"/>
    <w:rsid w:val="001325C4"/>
    <w:rsid w:val="00132A46"/>
    <w:rsid w:val="00133010"/>
    <w:rsid w:val="001337A1"/>
    <w:rsid w:val="001338EE"/>
    <w:rsid w:val="00133AAE"/>
    <w:rsid w:val="00135323"/>
    <w:rsid w:val="001356C4"/>
    <w:rsid w:val="00140753"/>
    <w:rsid w:val="00141114"/>
    <w:rsid w:val="00142969"/>
    <w:rsid w:val="001457E7"/>
    <w:rsid w:val="00145D9D"/>
    <w:rsid w:val="00146388"/>
    <w:rsid w:val="001529E5"/>
    <w:rsid w:val="00153C7E"/>
    <w:rsid w:val="00156B25"/>
    <w:rsid w:val="00156E1A"/>
    <w:rsid w:val="00157B55"/>
    <w:rsid w:val="001600B1"/>
    <w:rsid w:val="001642FA"/>
    <w:rsid w:val="001649EB"/>
    <w:rsid w:val="00164BAF"/>
    <w:rsid w:val="00164FA8"/>
    <w:rsid w:val="00165065"/>
    <w:rsid w:val="00165434"/>
    <w:rsid w:val="0016580B"/>
    <w:rsid w:val="00165F49"/>
    <w:rsid w:val="001662D9"/>
    <w:rsid w:val="00166B88"/>
    <w:rsid w:val="0016770A"/>
    <w:rsid w:val="00170804"/>
    <w:rsid w:val="001708E9"/>
    <w:rsid w:val="00172E3A"/>
    <w:rsid w:val="0017340B"/>
    <w:rsid w:val="00173FB1"/>
    <w:rsid w:val="00176DFD"/>
    <w:rsid w:val="001805A4"/>
    <w:rsid w:val="001852C9"/>
    <w:rsid w:val="00190087"/>
    <w:rsid w:val="00190113"/>
    <w:rsid w:val="001913C4"/>
    <w:rsid w:val="0019177D"/>
    <w:rsid w:val="0019266D"/>
    <w:rsid w:val="0019348F"/>
    <w:rsid w:val="00193A07"/>
    <w:rsid w:val="00193E8B"/>
    <w:rsid w:val="00194C95"/>
    <w:rsid w:val="00195C34"/>
    <w:rsid w:val="001A1A53"/>
    <w:rsid w:val="001A234A"/>
    <w:rsid w:val="001A65B7"/>
    <w:rsid w:val="001B06E8"/>
    <w:rsid w:val="001B71D0"/>
    <w:rsid w:val="001B71EE"/>
    <w:rsid w:val="001C04A8"/>
    <w:rsid w:val="001C1D13"/>
    <w:rsid w:val="001C2C03"/>
    <w:rsid w:val="001C42F7"/>
    <w:rsid w:val="001C49E5"/>
    <w:rsid w:val="001C680C"/>
    <w:rsid w:val="001C7FEA"/>
    <w:rsid w:val="001D0499"/>
    <w:rsid w:val="001D0BBE"/>
    <w:rsid w:val="001D0ED4"/>
    <w:rsid w:val="001D1C53"/>
    <w:rsid w:val="001D212F"/>
    <w:rsid w:val="001D29D7"/>
    <w:rsid w:val="001D2DE7"/>
    <w:rsid w:val="001D411C"/>
    <w:rsid w:val="001D6104"/>
    <w:rsid w:val="001D7CA0"/>
    <w:rsid w:val="001E1B6A"/>
    <w:rsid w:val="001E1C19"/>
    <w:rsid w:val="001E2484"/>
    <w:rsid w:val="001E3CC4"/>
    <w:rsid w:val="001E4882"/>
    <w:rsid w:val="001E5D96"/>
    <w:rsid w:val="001E73AB"/>
    <w:rsid w:val="001F092D"/>
    <w:rsid w:val="001F143A"/>
    <w:rsid w:val="001F1605"/>
    <w:rsid w:val="001F2508"/>
    <w:rsid w:val="001F4816"/>
    <w:rsid w:val="001F55BD"/>
    <w:rsid w:val="001F5A95"/>
    <w:rsid w:val="001F69B4"/>
    <w:rsid w:val="001F77C7"/>
    <w:rsid w:val="00200183"/>
    <w:rsid w:val="0020107D"/>
    <w:rsid w:val="00202AA4"/>
    <w:rsid w:val="002031F7"/>
    <w:rsid w:val="002040E6"/>
    <w:rsid w:val="002042F4"/>
    <w:rsid w:val="0020527B"/>
    <w:rsid w:val="002108CD"/>
    <w:rsid w:val="00210B15"/>
    <w:rsid w:val="002142EA"/>
    <w:rsid w:val="002161E4"/>
    <w:rsid w:val="002204BB"/>
    <w:rsid w:val="00221B79"/>
    <w:rsid w:val="00221C6B"/>
    <w:rsid w:val="002253A1"/>
    <w:rsid w:val="00225CF8"/>
    <w:rsid w:val="0022794E"/>
    <w:rsid w:val="00233D64"/>
    <w:rsid w:val="00234328"/>
    <w:rsid w:val="0023482A"/>
    <w:rsid w:val="002359CB"/>
    <w:rsid w:val="00236774"/>
    <w:rsid w:val="002432F9"/>
    <w:rsid w:val="00243540"/>
    <w:rsid w:val="0024497B"/>
    <w:rsid w:val="0024515B"/>
    <w:rsid w:val="0024600C"/>
    <w:rsid w:val="00246021"/>
    <w:rsid w:val="0024666E"/>
    <w:rsid w:val="00247F52"/>
    <w:rsid w:val="00250B25"/>
    <w:rsid w:val="00250BBE"/>
    <w:rsid w:val="0025194F"/>
    <w:rsid w:val="00253809"/>
    <w:rsid w:val="0026148A"/>
    <w:rsid w:val="00262696"/>
    <w:rsid w:val="002643C3"/>
    <w:rsid w:val="002644A5"/>
    <w:rsid w:val="00264A0C"/>
    <w:rsid w:val="00267EF4"/>
    <w:rsid w:val="00270CB8"/>
    <w:rsid w:val="00272B08"/>
    <w:rsid w:val="00281BB8"/>
    <w:rsid w:val="00281E9E"/>
    <w:rsid w:val="002839FD"/>
    <w:rsid w:val="00285170"/>
    <w:rsid w:val="00285361"/>
    <w:rsid w:val="00285F2E"/>
    <w:rsid w:val="0028690C"/>
    <w:rsid w:val="00287043"/>
    <w:rsid w:val="00292D60"/>
    <w:rsid w:val="00293479"/>
    <w:rsid w:val="00294D34"/>
    <w:rsid w:val="00294E3B"/>
    <w:rsid w:val="00296193"/>
    <w:rsid w:val="00296C66"/>
    <w:rsid w:val="00296EBE"/>
    <w:rsid w:val="002974E3"/>
    <w:rsid w:val="002A084B"/>
    <w:rsid w:val="002A1260"/>
    <w:rsid w:val="002A1589"/>
    <w:rsid w:val="002A1608"/>
    <w:rsid w:val="002A22EC"/>
    <w:rsid w:val="002A25DC"/>
    <w:rsid w:val="002A3AAB"/>
    <w:rsid w:val="002A4CEA"/>
    <w:rsid w:val="002A5977"/>
    <w:rsid w:val="002A5A13"/>
    <w:rsid w:val="002A631F"/>
    <w:rsid w:val="002A67CC"/>
    <w:rsid w:val="002A7F44"/>
    <w:rsid w:val="002B0C40"/>
    <w:rsid w:val="002B125A"/>
    <w:rsid w:val="002B1966"/>
    <w:rsid w:val="002B4508"/>
    <w:rsid w:val="002B5779"/>
    <w:rsid w:val="002B63E2"/>
    <w:rsid w:val="002B7332"/>
    <w:rsid w:val="002B7F51"/>
    <w:rsid w:val="002C09E7"/>
    <w:rsid w:val="002C1B28"/>
    <w:rsid w:val="002C2BE0"/>
    <w:rsid w:val="002C3F07"/>
    <w:rsid w:val="002C5278"/>
    <w:rsid w:val="002C5436"/>
    <w:rsid w:val="002C70F1"/>
    <w:rsid w:val="002C7EBB"/>
    <w:rsid w:val="002D04A5"/>
    <w:rsid w:val="002D06C1"/>
    <w:rsid w:val="002D3863"/>
    <w:rsid w:val="002D3A7C"/>
    <w:rsid w:val="002D42B5"/>
    <w:rsid w:val="002D4F1A"/>
    <w:rsid w:val="002D6EC6"/>
    <w:rsid w:val="002D79AC"/>
    <w:rsid w:val="002E039D"/>
    <w:rsid w:val="002E0D3A"/>
    <w:rsid w:val="002E2BF7"/>
    <w:rsid w:val="002E2DD3"/>
    <w:rsid w:val="002E4AFC"/>
    <w:rsid w:val="002E4D5A"/>
    <w:rsid w:val="002E6326"/>
    <w:rsid w:val="002F30E0"/>
    <w:rsid w:val="002F35E4"/>
    <w:rsid w:val="002F3730"/>
    <w:rsid w:val="002F38E1"/>
    <w:rsid w:val="002F7AF6"/>
    <w:rsid w:val="00300E63"/>
    <w:rsid w:val="0030145B"/>
    <w:rsid w:val="0030291C"/>
    <w:rsid w:val="00302F5F"/>
    <w:rsid w:val="0030441D"/>
    <w:rsid w:val="00306063"/>
    <w:rsid w:val="00307E03"/>
    <w:rsid w:val="00313B85"/>
    <w:rsid w:val="00314157"/>
    <w:rsid w:val="00314BDF"/>
    <w:rsid w:val="003163A0"/>
    <w:rsid w:val="00317988"/>
    <w:rsid w:val="003221B4"/>
    <w:rsid w:val="00322549"/>
    <w:rsid w:val="00322897"/>
    <w:rsid w:val="00322E62"/>
    <w:rsid w:val="00324EDD"/>
    <w:rsid w:val="00336401"/>
    <w:rsid w:val="00336C64"/>
    <w:rsid w:val="00337162"/>
    <w:rsid w:val="00340E0B"/>
    <w:rsid w:val="0034194F"/>
    <w:rsid w:val="003442B8"/>
    <w:rsid w:val="00344605"/>
    <w:rsid w:val="003474AA"/>
    <w:rsid w:val="00350D1D"/>
    <w:rsid w:val="00352C83"/>
    <w:rsid w:val="0035359B"/>
    <w:rsid w:val="00357CD6"/>
    <w:rsid w:val="00357D01"/>
    <w:rsid w:val="003615D2"/>
    <w:rsid w:val="003641CC"/>
    <w:rsid w:val="0036429C"/>
    <w:rsid w:val="00364A53"/>
    <w:rsid w:val="003654CB"/>
    <w:rsid w:val="00365F86"/>
    <w:rsid w:val="00365F87"/>
    <w:rsid w:val="003705F4"/>
    <w:rsid w:val="00370D58"/>
    <w:rsid w:val="00371316"/>
    <w:rsid w:val="00376713"/>
    <w:rsid w:val="00376953"/>
    <w:rsid w:val="00377783"/>
    <w:rsid w:val="00381815"/>
    <w:rsid w:val="003819AF"/>
    <w:rsid w:val="00381F2C"/>
    <w:rsid w:val="003820E9"/>
    <w:rsid w:val="00382DE7"/>
    <w:rsid w:val="00384FFC"/>
    <w:rsid w:val="003872FC"/>
    <w:rsid w:val="00387ADC"/>
    <w:rsid w:val="00390020"/>
    <w:rsid w:val="003903D6"/>
    <w:rsid w:val="003906E5"/>
    <w:rsid w:val="00390EE6"/>
    <w:rsid w:val="0039118F"/>
    <w:rsid w:val="00392AD7"/>
    <w:rsid w:val="00392C1E"/>
    <w:rsid w:val="003938D9"/>
    <w:rsid w:val="00393FCC"/>
    <w:rsid w:val="00394376"/>
    <w:rsid w:val="003943FF"/>
    <w:rsid w:val="00394CB5"/>
    <w:rsid w:val="0039664D"/>
    <w:rsid w:val="003974EB"/>
    <w:rsid w:val="00397CC5"/>
    <w:rsid w:val="003A1582"/>
    <w:rsid w:val="003A4077"/>
    <w:rsid w:val="003A5576"/>
    <w:rsid w:val="003A565D"/>
    <w:rsid w:val="003A6A20"/>
    <w:rsid w:val="003B0305"/>
    <w:rsid w:val="003B09AD"/>
    <w:rsid w:val="003B16A4"/>
    <w:rsid w:val="003B1F18"/>
    <w:rsid w:val="003B36DD"/>
    <w:rsid w:val="003B55AE"/>
    <w:rsid w:val="003B5BF0"/>
    <w:rsid w:val="003B60BF"/>
    <w:rsid w:val="003B6BE3"/>
    <w:rsid w:val="003C010C"/>
    <w:rsid w:val="003C0A6C"/>
    <w:rsid w:val="003C5A43"/>
    <w:rsid w:val="003C6F3A"/>
    <w:rsid w:val="003D0519"/>
    <w:rsid w:val="003D0FF6"/>
    <w:rsid w:val="003D262C"/>
    <w:rsid w:val="003D2A17"/>
    <w:rsid w:val="003D4217"/>
    <w:rsid w:val="003D54F3"/>
    <w:rsid w:val="003D6D61"/>
    <w:rsid w:val="003E091D"/>
    <w:rsid w:val="003E1C53"/>
    <w:rsid w:val="003E1CCE"/>
    <w:rsid w:val="003E2A69"/>
    <w:rsid w:val="003E2D49"/>
    <w:rsid w:val="003E2FD4"/>
    <w:rsid w:val="003E495B"/>
    <w:rsid w:val="003E49F6"/>
    <w:rsid w:val="003E6A56"/>
    <w:rsid w:val="003E7FEB"/>
    <w:rsid w:val="003F0841"/>
    <w:rsid w:val="003F23D3"/>
    <w:rsid w:val="003F306D"/>
    <w:rsid w:val="003F3F08"/>
    <w:rsid w:val="003F49F1"/>
    <w:rsid w:val="003F6272"/>
    <w:rsid w:val="00400E72"/>
    <w:rsid w:val="00401400"/>
    <w:rsid w:val="00404869"/>
    <w:rsid w:val="00405884"/>
    <w:rsid w:val="00407D39"/>
    <w:rsid w:val="00410F8E"/>
    <w:rsid w:val="00412DE7"/>
    <w:rsid w:val="0041477A"/>
    <w:rsid w:val="004167A3"/>
    <w:rsid w:val="00432DAA"/>
    <w:rsid w:val="00434305"/>
    <w:rsid w:val="004347D3"/>
    <w:rsid w:val="00435DF7"/>
    <w:rsid w:val="00436546"/>
    <w:rsid w:val="0044083F"/>
    <w:rsid w:val="00440DB5"/>
    <w:rsid w:val="00441AE7"/>
    <w:rsid w:val="004451F1"/>
    <w:rsid w:val="00445574"/>
    <w:rsid w:val="004467FB"/>
    <w:rsid w:val="00446A81"/>
    <w:rsid w:val="00452D6B"/>
    <w:rsid w:val="00454484"/>
    <w:rsid w:val="0045517B"/>
    <w:rsid w:val="00463561"/>
    <w:rsid w:val="00463B77"/>
    <w:rsid w:val="00463C7B"/>
    <w:rsid w:val="004644A6"/>
    <w:rsid w:val="00465013"/>
    <w:rsid w:val="004659BD"/>
    <w:rsid w:val="00465B17"/>
    <w:rsid w:val="004661EB"/>
    <w:rsid w:val="00466A11"/>
    <w:rsid w:val="00470775"/>
    <w:rsid w:val="004746B1"/>
    <w:rsid w:val="0047583F"/>
    <w:rsid w:val="00483185"/>
    <w:rsid w:val="00484936"/>
    <w:rsid w:val="00485C89"/>
    <w:rsid w:val="00486BE3"/>
    <w:rsid w:val="00486D62"/>
    <w:rsid w:val="00487633"/>
    <w:rsid w:val="004905E4"/>
    <w:rsid w:val="00490A89"/>
    <w:rsid w:val="00490AB4"/>
    <w:rsid w:val="004929B3"/>
    <w:rsid w:val="00492F02"/>
    <w:rsid w:val="00492FC0"/>
    <w:rsid w:val="004939AE"/>
    <w:rsid w:val="00495A1D"/>
    <w:rsid w:val="00497063"/>
    <w:rsid w:val="004A096D"/>
    <w:rsid w:val="004A12DF"/>
    <w:rsid w:val="004A1BA8"/>
    <w:rsid w:val="004A4B57"/>
    <w:rsid w:val="004A56A4"/>
    <w:rsid w:val="004A63FA"/>
    <w:rsid w:val="004A6605"/>
    <w:rsid w:val="004B2701"/>
    <w:rsid w:val="004B2BB8"/>
    <w:rsid w:val="004B2E1B"/>
    <w:rsid w:val="004B3E93"/>
    <w:rsid w:val="004B4E25"/>
    <w:rsid w:val="004B6D80"/>
    <w:rsid w:val="004B6E14"/>
    <w:rsid w:val="004C0CF5"/>
    <w:rsid w:val="004C1FBC"/>
    <w:rsid w:val="004C3F1D"/>
    <w:rsid w:val="004C458D"/>
    <w:rsid w:val="004C4BCD"/>
    <w:rsid w:val="004C6C9C"/>
    <w:rsid w:val="004C7556"/>
    <w:rsid w:val="004C7E9D"/>
    <w:rsid w:val="004C7F67"/>
    <w:rsid w:val="004D076D"/>
    <w:rsid w:val="004D0E98"/>
    <w:rsid w:val="004D0EF1"/>
    <w:rsid w:val="004D2253"/>
    <w:rsid w:val="004D4406"/>
    <w:rsid w:val="004D4C34"/>
    <w:rsid w:val="004D5584"/>
    <w:rsid w:val="004D7C42"/>
    <w:rsid w:val="004E0465"/>
    <w:rsid w:val="004E127B"/>
    <w:rsid w:val="004E1C0A"/>
    <w:rsid w:val="004E2122"/>
    <w:rsid w:val="004E30C5"/>
    <w:rsid w:val="004E4AA5"/>
    <w:rsid w:val="004E4AEE"/>
    <w:rsid w:val="004E59E3"/>
    <w:rsid w:val="004E67C0"/>
    <w:rsid w:val="004E7F2D"/>
    <w:rsid w:val="004F0FBA"/>
    <w:rsid w:val="004F391A"/>
    <w:rsid w:val="004F3CFB"/>
    <w:rsid w:val="004F6456"/>
    <w:rsid w:val="004F696E"/>
    <w:rsid w:val="004F6C71"/>
    <w:rsid w:val="00501139"/>
    <w:rsid w:val="005029C3"/>
    <w:rsid w:val="0050363E"/>
    <w:rsid w:val="005039BC"/>
    <w:rsid w:val="005043BB"/>
    <w:rsid w:val="00504A3D"/>
    <w:rsid w:val="00505767"/>
    <w:rsid w:val="00506282"/>
    <w:rsid w:val="005073F0"/>
    <w:rsid w:val="00510A7B"/>
    <w:rsid w:val="00512F6E"/>
    <w:rsid w:val="00513038"/>
    <w:rsid w:val="00514174"/>
    <w:rsid w:val="00514C21"/>
    <w:rsid w:val="00514DF9"/>
    <w:rsid w:val="00516088"/>
    <w:rsid w:val="00516B0B"/>
    <w:rsid w:val="005207DE"/>
    <w:rsid w:val="005220EC"/>
    <w:rsid w:val="00523F95"/>
    <w:rsid w:val="00524D65"/>
    <w:rsid w:val="0052509F"/>
    <w:rsid w:val="00525B16"/>
    <w:rsid w:val="00533D04"/>
    <w:rsid w:val="00534804"/>
    <w:rsid w:val="00534BDF"/>
    <w:rsid w:val="005354EA"/>
    <w:rsid w:val="00535DDE"/>
    <w:rsid w:val="00535EC4"/>
    <w:rsid w:val="00535ED9"/>
    <w:rsid w:val="0053692B"/>
    <w:rsid w:val="00540C79"/>
    <w:rsid w:val="00541853"/>
    <w:rsid w:val="00541DF7"/>
    <w:rsid w:val="00543BDA"/>
    <w:rsid w:val="005441CC"/>
    <w:rsid w:val="00544EF7"/>
    <w:rsid w:val="00546845"/>
    <w:rsid w:val="005479DA"/>
    <w:rsid w:val="00547BCC"/>
    <w:rsid w:val="0055013B"/>
    <w:rsid w:val="00551F6F"/>
    <w:rsid w:val="00552F70"/>
    <w:rsid w:val="00553D25"/>
    <w:rsid w:val="00555044"/>
    <w:rsid w:val="00557035"/>
    <w:rsid w:val="00561475"/>
    <w:rsid w:val="00562527"/>
    <w:rsid w:val="0056487B"/>
    <w:rsid w:val="00564FB9"/>
    <w:rsid w:val="0056606C"/>
    <w:rsid w:val="00573D9E"/>
    <w:rsid w:val="005801E3"/>
    <w:rsid w:val="00581802"/>
    <w:rsid w:val="005818CB"/>
    <w:rsid w:val="00582A7A"/>
    <w:rsid w:val="00583543"/>
    <w:rsid w:val="005836A8"/>
    <w:rsid w:val="00584262"/>
    <w:rsid w:val="00586630"/>
    <w:rsid w:val="00587ADD"/>
    <w:rsid w:val="00587F13"/>
    <w:rsid w:val="00596160"/>
    <w:rsid w:val="005966E2"/>
    <w:rsid w:val="00597007"/>
    <w:rsid w:val="005A0966"/>
    <w:rsid w:val="005A10ED"/>
    <w:rsid w:val="005A11B7"/>
    <w:rsid w:val="005A260B"/>
    <w:rsid w:val="005A4A1B"/>
    <w:rsid w:val="005A697A"/>
    <w:rsid w:val="005A7830"/>
    <w:rsid w:val="005A7FCE"/>
    <w:rsid w:val="005B0F3F"/>
    <w:rsid w:val="005B4903"/>
    <w:rsid w:val="005B51CE"/>
    <w:rsid w:val="005B5885"/>
    <w:rsid w:val="005B5CD7"/>
    <w:rsid w:val="005B6CF6"/>
    <w:rsid w:val="005B7422"/>
    <w:rsid w:val="005C29B8"/>
    <w:rsid w:val="005C5012"/>
    <w:rsid w:val="005C5348"/>
    <w:rsid w:val="005C5F21"/>
    <w:rsid w:val="005C6502"/>
    <w:rsid w:val="005C7156"/>
    <w:rsid w:val="005D0C75"/>
    <w:rsid w:val="005D1151"/>
    <w:rsid w:val="005D4171"/>
    <w:rsid w:val="005D54BF"/>
    <w:rsid w:val="005D6A95"/>
    <w:rsid w:val="005D6B2C"/>
    <w:rsid w:val="005D6D9C"/>
    <w:rsid w:val="005E01E5"/>
    <w:rsid w:val="005E2335"/>
    <w:rsid w:val="005E34CA"/>
    <w:rsid w:val="005E3C18"/>
    <w:rsid w:val="005E58D2"/>
    <w:rsid w:val="005E7881"/>
    <w:rsid w:val="005E78E0"/>
    <w:rsid w:val="005F0D9C"/>
    <w:rsid w:val="005F284E"/>
    <w:rsid w:val="005F5475"/>
    <w:rsid w:val="006002B2"/>
    <w:rsid w:val="006015CE"/>
    <w:rsid w:val="00601C41"/>
    <w:rsid w:val="00604784"/>
    <w:rsid w:val="00605A60"/>
    <w:rsid w:val="00606419"/>
    <w:rsid w:val="00607D29"/>
    <w:rsid w:val="00612952"/>
    <w:rsid w:val="00614CC1"/>
    <w:rsid w:val="00615A9D"/>
    <w:rsid w:val="006162BE"/>
    <w:rsid w:val="00616BBB"/>
    <w:rsid w:val="00617387"/>
    <w:rsid w:val="00621C30"/>
    <w:rsid w:val="006250D8"/>
    <w:rsid w:val="006252D8"/>
    <w:rsid w:val="006259BC"/>
    <w:rsid w:val="00625DC8"/>
    <w:rsid w:val="0062636B"/>
    <w:rsid w:val="00626922"/>
    <w:rsid w:val="0063010D"/>
    <w:rsid w:val="0063132C"/>
    <w:rsid w:val="00631B16"/>
    <w:rsid w:val="00632182"/>
    <w:rsid w:val="00632AE0"/>
    <w:rsid w:val="00633C17"/>
    <w:rsid w:val="0063610D"/>
    <w:rsid w:val="00636E3E"/>
    <w:rsid w:val="006379F7"/>
    <w:rsid w:val="00637E4D"/>
    <w:rsid w:val="00640620"/>
    <w:rsid w:val="00641A1F"/>
    <w:rsid w:val="00641D70"/>
    <w:rsid w:val="00643625"/>
    <w:rsid w:val="00645904"/>
    <w:rsid w:val="00651ACB"/>
    <w:rsid w:val="00651C47"/>
    <w:rsid w:val="00652AB2"/>
    <w:rsid w:val="00654EC0"/>
    <w:rsid w:val="0065525B"/>
    <w:rsid w:val="00655D4F"/>
    <w:rsid w:val="006604FE"/>
    <w:rsid w:val="00661828"/>
    <w:rsid w:val="006640E5"/>
    <w:rsid w:val="006646F1"/>
    <w:rsid w:val="00664929"/>
    <w:rsid w:val="00664F62"/>
    <w:rsid w:val="006655E1"/>
    <w:rsid w:val="00672060"/>
    <w:rsid w:val="00672BFD"/>
    <w:rsid w:val="0067532A"/>
    <w:rsid w:val="006770F4"/>
    <w:rsid w:val="00677A84"/>
    <w:rsid w:val="0068026D"/>
    <w:rsid w:val="00680A27"/>
    <w:rsid w:val="006816A4"/>
    <w:rsid w:val="006819B8"/>
    <w:rsid w:val="00681E8F"/>
    <w:rsid w:val="006840A6"/>
    <w:rsid w:val="006845C0"/>
    <w:rsid w:val="006850CD"/>
    <w:rsid w:val="00685AAB"/>
    <w:rsid w:val="0069271A"/>
    <w:rsid w:val="006933CE"/>
    <w:rsid w:val="00694897"/>
    <w:rsid w:val="0069542C"/>
    <w:rsid w:val="006A07AA"/>
    <w:rsid w:val="006A25E5"/>
    <w:rsid w:val="006A2B46"/>
    <w:rsid w:val="006A336D"/>
    <w:rsid w:val="006A3472"/>
    <w:rsid w:val="006A37B9"/>
    <w:rsid w:val="006A3B92"/>
    <w:rsid w:val="006B2672"/>
    <w:rsid w:val="006B2F5B"/>
    <w:rsid w:val="006B54BF"/>
    <w:rsid w:val="006B5F44"/>
    <w:rsid w:val="006B5F90"/>
    <w:rsid w:val="006B62E4"/>
    <w:rsid w:val="006C18FB"/>
    <w:rsid w:val="006C1BBA"/>
    <w:rsid w:val="006C2079"/>
    <w:rsid w:val="006C5A62"/>
    <w:rsid w:val="006C5D68"/>
    <w:rsid w:val="006C6976"/>
    <w:rsid w:val="006C6DD0"/>
    <w:rsid w:val="006D04EA"/>
    <w:rsid w:val="006D16C4"/>
    <w:rsid w:val="006D2344"/>
    <w:rsid w:val="006D237D"/>
    <w:rsid w:val="006D3E96"/>
    <w:rsid w:val="006D4515"/>
    <w:rsid w:val="006D4BB1"/>
    <w:rsid w:val="006D4BE3"/>
    <w:rsid w:val="006D6593"/>
    <w:rsid w:val="006D6838"/>
    <w:rsid w:val="006E3D99"/>
    <w:rsid w:val="006F03A8"/>
    <w:rsid w:val="006F2ACA"/>
    <w:rsid w:val="006F2ADC"/>
    <w:rsid w:val="006F2BFE"/>
    <w:rsid w:val="006F31E9"/>
    <w:rsid w:val="006F3E5C"/>
    <w:rsid w:val="006F6284"/>
    <w:rsid w:val="007002C5"/>
    <w:rsid w:val="00703408"/>
    <w:rsid w:val="00704387"/>
    <w:rsid w:val="00707669"/>
    <w:rsid w:val="00710701"/>
    <w:rsid w:val="00711CBA"/>
    <w:rsid w:val="00711FB5"/>
    <w:rsid w:val="00712A01"/>
    <w:rsid w:val="00714F58"/>
    <w:rsid w:val="00722FBF"/>
    <w:rsid w:val="00722FC2"/>
    <w:rsid w:val="00725949"/>
    <w:rsid w:val="00727FA2"/>
    <w:rsid w:val="00730809"/>
    <w:rsid w:val="0073182C"/>
    <w:rsid w:val="007322D9"/>
    <w:rsid w:val="00732590"/>
    <w:rsid w:val="00732BC0"/>
    <w:rsid w:val="0073354D"/>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5BA2"/>
    <w:rsid w:val="00756B26"/>
    <w:rsid w:val="00756EDF"/>
    <w:rsid w:val="007609A2"/>
    <w:rsid w:val="00765C43"/>
    <w:rsid w:val="00765EFB"/>
    <w:rsid w:val="007671CA"/>
    <w:rsid w:val="00767C61"/>
    <w:rsid w:val="0077008A"/>
    <w:rsid w:val="00770742"/>
    <w:rsid w:val="00771086"/>
    <w:rsid w:val="00773C1F"/>
    <w:rsid w:val="00774DA4"/>
    <w:rsid w:val="00776599"/>
    <w:rsid w:val="0078114B"/>
    <w:rsid w:val="00781DD2"/>
    <w:rsid w:val="00783ECF"/>
    <w:rsid w:val="0078413A"/>
    <w:rsid w:val="00790CA3"/>
    <w:rsid w:val="007959E8"/>
    <w:rsid w:val="00795AE8"/>
    <w:rsid w:val="00795E9C"/>
    <w:rsid w:val="007A0521"/>
    <w:rsid w:val="007A061E"/>
    <w:rsid w:val="007A0AA0"/>
    <w:rsid w:val="007A2652"/>
    <w:rsid w:val="007A2A63"/>
    <w:rsid w:val="007A2E12"/>
    <w:rsid w:val="007A3475"/>
    <w:rsid w:val="007A3737"/>
    <w:rsid w:val="007A41C8"/>
    <w:rsid w:val="007A54CE"/>
    <w:rsid w:val="007A5F24"/>
    <w:rsid w:val="007A6A85"/>
    <w:rsid w:val="007A7FCE"/>
    <w:rsid w:val="007A7FFA"/>
    <w:rsid w:val="007B04EB"/>
    <w:rsid w:val="007B0D4F"/>
    <w:rsid w:val="007B5A3D"/>
    <w:rsid w:val="007B5B95"/>
    <w:rsid w:val="007B5E3B"/>
    <w:rsid w:val="007B68EA"/>
    <w:rsid w:val="007C19E8"/>
    <w:rsid w:val="007C2D89"/>
    <w:rsid w:val="007C30AD"/>
    <w:rsid w:val="007C4593"/>
    <w:rsid w:val="007C5309"/>
    <w:rsid w:val="007C6069"/>
    <w:rsid w:val="007D06C4"/>
    <w:rsid w:val="007D1352"/>
    <w:rsid w:val="007D1B51"/>
    <w:rsid w:val="007D2508"/>
    <w:rsid w:val="007D346A"/>
    <w:rsid w:val="007D537A"/>
    <w:rsid w:val="007D6518"/>
    <w:rsid w:val="007D76BD"/>
    <w:rsid w:val="007E0BF1"/>
    <w:rsid w:val="007E361B"/>
    <w:rsid w:val="007E3D46"/>
    <w:rsid w:val="007E78F0"/>
    <w:rsid w:val="007F0ED8"/>
    <w:rsid w:val="007F0F63"/>
    <w:rsid w:val="007F4889"/>
    <w:rsid w:val="007F5752"/>
    <w:rsid w:val="007F75CE"/>
    <w:rsid w:val="008013A4"/>
    <w:rsid w:val="00801E53"/>
    <w:rsid w:val="008027CE"/>
    <w:rsid w:val="00802F42"/>
    <w:rsid w:val="00804383"/>
    <w:rsid w:val="00804BB7"/>
    <w:rsid w:val="008059ED"/>
    <w:rsid w:val="00810257"/>
    <w:rsid w:val="008104F5"/>
    <w:rsid w:val="00811072"/>
    <w:rsid w:val="00811369"/>
    <w:rsid w:val="00812E25"/>
    <w:rsid w:val="00814E50"/>
    <w:rsid w:val="00815419"/>
    <w:rsid w:val="008163C8"/>
    <w:rsid w:val="00817325"/>
    <w:rsid w:val="008200DB"/>
    <w:rsid w:val="008209E6"/>
    <w:rsid w:val="00822A21"/>
    <w:rsid w:val="0082310A"/>
    <w:rsid w:val="00823303"/>
    <w:rsid w:val="008233B2"/>
    <w:rsid w:val="00823A9F"/>
    <w:rsid w:val="00823C85"/>
    <w:rsid w:val="00825138"/>
    <w:rsid w:val="008269DD"/>
    <w:rsid w:val="00827644"/>
    <w:rsid w:val="00830621"/>
    <w:rsid w:val="008312F5"/>
    <w:rsid w:val="0083348C"/>
    <w:rsid w:val="00833E81"/>
    <w:rsid w:val="00834E98"/>
    <w:rsid w:val="00836AC3"/>
    <w:rsid w:val="008373D3"/>
    <w:rsid w:val="00840617"/>
    <w:rsid w:val="00841F02"/>
    <w:rsid w:val="00842A47"/>
    <w:rsid w:val="00842FDC"/>
    <w:rsid w:val="00843C13"/>
    <w:rsid w:val="008454F8"/>
    <w:rsid w:val="00851342"/>
    <w:rsid w:val="0085173A"/>
    <w:rsid w:val="00851D81"/>
    <w:rsid w:val="0085237D"/>
    <w:rsid w:val="008603CE"/>
    <w:rsid w:val="008620FC"/>
    <w:rsid w:val="008627A5"/>
    <w:rsid w:val="00863E05"/>
    <w:rsid w:val="00865ACA"/>
    <w:rsid w:val="00865D28"/>
    <w:rsid w:val="00865F85"/>
    <w:rsid w:val="00867C10"/>
    <w:rsid w:val="00870439"/>
    <w:rsid w:val="00870DA1"/>
    <w:rsid w:val="008727AA"/>
    <w:rsid w:val="008740BD"/>
    <w:rsid w:val="00883F93"/>
    <w:rsid w:val="00884DB3"/>
    <w:rsid w:val="00885A9D"/>
    <w:rsid w:val="008864F6"/>
    <w:rsid w:val="0089049D"/>
    <w:rsid w:val="008928C9"/>
    <w:rsid w:val="008938DC"/>
    <w:rsid w:val="00893FD1"/>
    <w:rsid w:val="00894836"/>
    <w:rsid w:val="00895172"/>
    <w:rsid w:val="00895680"/>
    <w:rsid w:val="00896DFF"/>
    <w:rsid w:val="0089762C"/>
    <w:rsid w:val="008979CC"/>
    <w:rsid w:val="008A1893"/>
    <w:rsid w:val="008A1DE9"/>
    <w:rsid w:val="008A349E"/>
    <w:rsid w:val="008A769A"/>
    <w:rsid w:val="008B0C9C"/>
    <w:rsid w:val="008B1511"/>
    <w:rsid w:val="008B166D"/>
    <w:rsid w:val="008B17F4"/>
    <w:rsid w:val="008B3615"/>
    <w:rsid w:val="008B371D"/>
    <w:rsid w:val="008B4AC4"/>
    <w:rsid w:val="008B50C8"/>
    <w:rsid w:val="008B5281"/>
    <w:rsid w:val="008B7E05"/>
    <w:rsid w:val="008C1797"/>
    <w:rsid w:val="008C219C"/>
    <w:rsid w:val="008C475E"/>
    <w:rsid w:val="008C619A"/>
    <w:rsid w:val="008C68FB"/>
    <w:rsid w:val="008D0C7C"/>
    <w:rsid w:val="008D0CE8"/>
    <w:rsid w:val="008D2D1D"/>
    <w:rsid w:val="008D453D"/>
    <w:rsid w:val="008D53AD"/>
    <w:rsid w:val="008D562B"/>
    <w:rsid w:val="008D5733"/>
    <w:rsid w:val="008D622B"/>
    <w:rsid w:val="008D666C"/>
    <w:rsid w:val="008D7B54"/>
    <w:rsid w:val="008E0C9D"/>
    <w:rsid w:val="008E1648"/>
    <w:rsid w:val="008E1792"/>
    <w:rsid w:val="008E1B3E"/>
    <w:rsid w:val="008E1DEE"/>
    <w:rsid w:val="008E2319"/>
    <w:rsid w:val="008E4173"/>
    <w:rsid w:val="008E44F5"/>
    <w:rsid w:val="008E4BB6"/>
    <w:rsid w:val="008E5518"/>
    <w:rsid w:val="008E6A84"/>
    <w:rsid w:val="008F05CA"/>
    <w:rsid w:val="008F0CDC"/>
    <w:rsid w:val="008F17A3"/>
    <w:rsid w:val="008F1ED3"/>
    <w:rsid w:val="008F216C"/>
    <w:rsid w:val="008F2D12"/>
    <w:rsid w:val="008F4C29"/>
    <w:rsid w:val="008F61D0"/>
    <w:rsid w:val="008F70BD"/>
    <w:rsid w:val="008F788F"/>
    <w:rsid w:val="008F7943"/>
    <w:rsid w:val="008F7EA2"/>
    <w:rsid w:val="00902722"/>
    <w:rsid w:val="009027BC"/>
    <w:rsid w:val="00903952"/>
    <w:rsid w:val="009062E6"/>
    <w:rsid w:val="00911BE5"/>
    <w:rsid w:val="00913CA9"/>
    <w:rsid w:val="009145AE"/>
    <w:rsid w:val="009146CE"/>
    <w:rsid w:val="00914CA7"/>
    <w:rsid w:val="00915C3E"/>
    <w:rsid w:val="009161A8"/>
    <w:rsid w:val="0091673D"/>
    <w:rsid w:val="00917C30"/>
    <w:rsid w:val="00923FAA"/>
    <w:rsid w:val="009245F5"/>
    <w:rsid w:val="009249EC"/>
    <w:rsid w:val="009273B3"/>
    <w:rsid w:val="009305B5"/>
    <w:rsid w:val="00931ED7"/>
    <w:rsid w:val="00934C12"/>
    <w:rsid w:val="009429D5"/>
    <w:rsid w:val="00942BF1"/>
    <w:rsid w:val="00945180"/>
    <w:rsid w:val="00945428"/>
    <w:rsid w:val="00945C82"/>
    <w:rsid w:val="0094607B"/>
    <w:rsid w:val="00952C52"/>
    <w:rsid w:val="00953604"/>
    <w:rsid w:val="009610DC"/>
    <w:rsid w:val="00961490"/>
    <w:rsid w:val="00963789"/>
    <w:rsid w:val="0096381A"/>
    <w:rsid w:val="00965E04"/>
    <w:rsid w:val="0096671D"/>
    <w:rsid w:val="009674AD"/>
    <w:rsid w:val="0097094E"/>
    <w:rsid w:val="00970CDC"/>
    <w:rsid w:val="00972EF3"/>
    <w:rsid w:val="0097310D"/>
    <w:rsid w:val="009737F0"/>
    <w:rsid w:val="00974FEE"/>
    <w:rsid w:val="009751A1"/>
    <w:rsid w:val="00977010"/>
    <w:rsid w:val="00977D02"/>
    <w:rsid w:val="009809BB"/>
    <w:rsid w:val="00982D22"/>
    <w:rsid w:val="0098364B"/>
    <w:rsid w:val="0098377F"/>
    <w:rsid w:val="00983BF9"/>
    <w:rsid w:val="00983D02"/>
    <w:rsid w:val="00990D52"/>
    <w:rsid w:val="009911AF"/>
    <w:rsid w:val="00991875"/>
    <w:rsid w:val="00991F92"/>
    <w:rsid w:val="00992985"/>
    <w:rsid w:val="00993889"/>
    <w:rsid w:val="0099551B"/>
    <w:rsid w:val="00997BF1"/>
    <w:rsid w:val="009A089C"/>
    <w:rsid w:val="009A118E"/>
    <w:rsid w:val="009A21CD"/>
    <w:rsid w:val="009A2771"/>
    <w:rsid w:val="009A278C"/>
    <w:rsid w:val="009A27CA"/>
    <w:rsid w:val="009A2BC2"/>
    <w:rsid w:val="009A3EEC"/>
    <w:rsid w:val="009A42C1"/>
    <w:rsid w:val="009A5429"/>
    <w:rsid w:val="009A72AD"/>
    <w:rsid w:val="009B09E0"/>
    <w:rsid w:val="009B0BC5"/>
    <w:rsid w:val="009B1247"/>
    <w:rsid w:val="009B2F81"/>
    <w:rsid w:val="009B55F6"/>
    <w:rsid w:val="009B6029"/>
    <w:rsid w:val="009B6971"/>
    <w:rsid w:val="009C27F1"/>
    <w:rsid w:val="009C3152"/>
    <w:rsid w:val="009C4CFA"/>
    <w:rsid w:val="009C5070"/>
    <w:rsid w:val="009D112C"/>
    <w:rsid w:val="009D1CFC"/>
    <w:rsid w:val="009D31AC"/>
    <w:rsid w:val="009D47FA"/>
    <w:rsid w:val="009D50D2"/>
    <w:rsid w:val="009D6BCA"/>
    <w:rsid w:val="009E082A"/>
    <w:rsid w:val="009E0F62"/>
    <w:rsid w:val="009E30EB"/>
    <w:rsid w:val="009E39CD"/>
    <w:rsid w:val="009E4A58"/>
    <w:rsid w:val="009E5A2D"/>
    <w:rsid w:val="009E5AB2"/>
    <w:rsid w:val="009E6219"/>
    <w:rsid w:val="009F03B3"/>
    <w:rsid w:val="009F5C06"/>
    <w:rsid w:val="00A01757"/>
    <w:rsid w:val="00A028C0"/>
    <w:rsid w:val="00A02BAE"/>
    <w:rsid w:val="00A04064"/>
    <w:rsid w:val="00A06A6B"/>
    <w:rsid w:val="00A07E47"/>
    <w:rsid w:val="00A129D0"/>
    <w:rsid w:val="00A12C33"/>
    <w:rsid w:val="00A138BA"/>
    <w:rsid w:val="00A14C8E"/>
    <w:rsid w:val="00A153D9"/>
    <w:rsid w:val="00A15F09"/>
    <w:rsid w:val="00A169B6"/>
    <w:rsid w:val="00A20E49"/>
    <w:rsid w:val="00A2271D"/>
    <w:rsid w:val="00A234EA"/>
    <w:rsid w:val="00A236E5"/>
    <w:rsid w:val="00A237D5"/>
    <w:rsid w:val="00A24F7B"/>
    <w:rsid w:val="00A26F59"/>
    <w:rsid w:val="00A2736F"/>
    <w:rsid w:val="00A30EFC"/>
    <w:rsid w:val="00A31984"/>
    <w:rsid w:val="00A32D73"/>
    <w:rsid w:val="00A32ECE"/>
    <w:rsid w:val="00A3367B"/>
    <w:rsid w:val="00A3597D"/>
    <w:rsid w:val="00A3776F"/>
    <w:rsid w:val="00A40091"/>
    <w:rsid w:val="00A4030F"/>
    <w:rsid w:val="00A41C79"/>
    <w:rsid w:val="00A41CB5"/>
    <w:rsid w:val="00A42CDF"/>
    <w:rsid w:val="00A433D8"/>
    <w:rsid w:val="00A43F56"/>
    <w:rsid w:val="00A43F73"/>
    <w:rsid w:val="00A4452E"/>
    <w:rsid w:val="00A4472C"/>
    <w:rsid w:val="00A44E69"/>
    <w:rsid w:val="00A4661E"/>
    <w:rsid w:val="00A47115"/>
    <w:rsid w:val="00A506C0"/>
    <w:rsid w:val="00A51870"/>
    <w:rsid w:val="00A52980"/>
    <w:rsid w:val="00A55BD6"/>
    <w:rsid w:val="00A55D50"/>
    <w:rsid w:val="00A57142"/>
    <w:rsid w:val="00A6291A"/>
    <w:rsid w:val="00A648CD"/>
    <w:rsid w:val="00A6537A"/>
    <w:rsid w:val="00A67866"/>
    <w:rsid w:val="00A70B07"/>
    <w:rsid w:val="00A723F8"/>
    <w:rsid w:val="00A77CCB"/>
    <w:rsid w:val="00A80A5F"/>
    <w:rsid w:val="00A83D8D"/>
    <w:rsid w:val="00A8446B"/>
    <w:rsid w:val="00A8473F"/>
    <w:rsid w:val="00A862D6"/>
    <w:rsid w:val="00A8715E"/>
    <w:rsid w:val="00A92144"/>
    <w:rsid w:val="00A9295B"/>
    <w:rsid w:val="00A93B09"/>
    <w:rsid w:val="00A942AB"/>
    <w:rsid w:val="00A952D7"/>
    <w:rsid w:val="00A95595"/>
    <w:rsid w:val="00A963F7"/>
    <w:rsid w:val="00A96AD8"/>
    <w:rsid w:val="00AA052C"/>
    <w:rsid w:val="00AA1E45"/>
    <w:rsid w:val="00AA2A24"/>
    <w:rsid w:val="00AA417D"/>
    <w:rsid w:val="00AA4286"/>
    <w:rsid w:val="00AA456B"/>
    <w:rsid w:val="00AA57F5"/>
    <w:rsid w:val="00AA672E"/>
    <w:rsid w:val="00AA6EC9"/>
    <w:rsid w:val="00AB1A6D"/>
    <w:rsid w:val="00AB2E8E"/>
    <w:rsid w:val="00AB6309"/>
    <w:rsid w:val="00AB6C5F"/>
    <w:rsid w:val="00AB7129"/>
    <w:rsid w:val="00AC145E"/>
    <w:rsid w:val="00AC27A6"/>
    <w:rsid w:val="00AC30F7"/>
    <w:rsid w:val="00AC3A5A"/>
    <w:rsid w:val="00AC4C26"/>
    <w:rsid w:val="00AC4D95"/>
    <w:rsid w:val="00AC5DF4"/>
    <w:rsid w:val="00AC5EEF"/>
    <w:rsid w:val="00AC6A67"/>
    <w:rsid w:val="00AD0AEF"/>
    <w:rsid w:val="00AD11B7"/>
    <w:rsid w:val="00AD1A94"/>
    <w:rsid w:val="00AD1C05"/>
    <w:rsid w:val="00AD2278"/>
    <w:rsid w:val="00AD3367"/>
    <w:rsid w:val="00AD4126"/>
    <w:rsid w:val="00AD421C"/>
    <w:rsid w:val="00AD44FA"/>
    <w:rsid w:val="00AD63D9"/>
    <w:rsid w:val="00AE070A"/>
    <w:rsid w:val="00AE101C"/>
    <w:rsid w:val="00AE156F"/>
    <w:rsid w:val="00AE1FD6"/>
    <w:rsid w:val="00AE2802"/>
    <w:rsid w:val="00AE514A"/>
    <w:rsid w:val="00AF08B7"/>
    <w:rsid w:val="00AF0C18"/>
    <w:rsid w:val="00AF1CFD"/>
    <w:rsid w:val="00AF47C5"/>
    <w:rsid w:val="00AF5398"/>
    <w:rsid w:val="00B01221"/>
    <w:rsid w:val="00B049AF"/>
    <w:rsid w:val="00B07242"/>
    <w:rsid w:val="00B10534"/>
    <w:rsid w:val="00B113DB"/>
    <w:rsid w:val="00B11C55"/>
    <w:rsid w:val="00B11D8A"/>
    <w:rsid w:val="00B12981"/>
    <w:rsid w:val="00B13E0C"/>
    <w:rsid w:val="00B147DD"/>
    <w:rsid w:val="00B156FD"/>
    <w:rsid w:val="00B16C3A"/>
    <w:rsid w:val="00B21F61"/>
    <w:rsid w:val="00B23045"/>
    <w:rsid w:val="00B23073"/>
    <w:rsid w:val="00B23C0D"/>
    <w:rsid w:val="00B23DFD"/>
    <w:rsid w:val="00B24E6A"/>
    <w:rsid w:val="00B261F1"/>
    <w:rsid w:val="00B265BC"/>
    <w:rsid w:val="00B26CEA"/>
    <w:rsid w:val="00B31FB1"/>
    <w:rsid w:val="00B33952"/>
    <w:rsid w:val="00B33C5E"/>
    <w:rsid w:val="00B342F4"/>
    <w:rsid w:val="00B34369"/>
    <w:rsid w:val="00B347C2"/>
    <w:rsid w:val="00B34DC2"/>
    <w:rsid w:val="00B37803"/>
    <w:rsid w:val="00B378E5"/>
    <w:rsid w:val="00B429DC"/>
    <w:rsid w:val="00B4346D"/>
    <w:rsid w:val="00B440F4"/>
    <w:rsid w:val="00B447A5"/>
    <w:rsid w:val="00B45FEC"/>
    <w:rsid w:val="00B4654C"/>
    <w:rsid w:val="00B47293"/>
    <w:rsid w:val="00B52120"/>
    <w:rsid w:val="00B52FC7"/>
    <w:rsid w:val="00B54ABC"/>
    <w:rsid w:val="00B56FBE"/>
    <w:rsid w:val="00B57E11"/>
    <w:rsid w:val="00B61C1B"/>
    <w:rsid w:val="00B623DA"/>
    <w:rsid w:val="00B62B58"/>
    <w:rsid w:val="00B65149"/>
    <w:rsid w:val="00B66567"/>
    <w:rsid w:val="00B66F52"/>
    <w:rsid w:val="00B66FE5"/>
    <w:rsid w:val="00B675B7"/>
    <w:rsid w:val="00B72880"/>
    <w:rsid w:val="00B73990"/>
    <w:rsid w:val="00B758BF"/>
    <w:rsid w:val="00B779CF"/>
    <w:rsid w:val="00B827A6"/>
    <w:rsid w:val="00B831CE"/>
    <w:rsid w:val="00B86677"/>
    <w:rsid w:val="00B86DAD"/>
    <w:rsid w:val="00B87131"/>
    <w:rsid w:val="00B87AFC"/>
    <w:rsid w:val="00B9127B"/>
    <w:rsid w:val="00B91566"/>
    <w:rsid w:val="00B9320C"/>
    <w:rsid w:val="00B939B1"/>
    <w:rsid w:val="00B96003"/>
    <w:rsid w:val="00B96D40"/>
    <w:rsid w:val="00B97386"/>
    <w:rsid w:val="00BA1E11"/>
    <w:rsid w:val="00BA263B"/>
    <w:rsid w:val="00BA42B2"/>
    <w:rsid w:val="00BA43F7"/>
    <w:rsid w:val="00BA58D4"/>
    <w:rsid w:val="00BA5B9E"/>
    <w:rsid w:val="00BA7C9A"/>
    <w:rsid w:val="00BB4DFA"/>
    <w:rsid w:val="00BB579C"/>
    <w:rsid w:val="00BB5F8F"/>
    <w:rsid w:val="00BB657A"/>
    <w:rsid w:val="00BB735C"/>
    <w:rsid w:val="00BC1A4E"/>
    <w:rsid w:val="00BC4F3B"/>
    <w:rsid w:val="00BC5DC7"/>
    <w:rsid w:val="00BC6B8B"/>
    <w:rsid w:val="00BC73D8"/>
    <w:rsid w:val="00BD0326"/>
    <w:rsid w:val="00BD52D7"/>
    <w:rsid w:val="00BD5AD2"/>
    <w:rsid w:val="00BD6082"/>
    <w:rsid w:val="00BE0BFE"/>
    <w:rsid w:val="00BE22F3"/>
    <w:rsid w:val="00BE49EE"/>
    <w:rsid w:val="00BE5967"/>
    <w:rsid w:val="00BE5B52"/>
    <w:rsid w:val="00BE5D8E"/>
    <w:rsid w:val="00BE7B8D"/>
    <w:rsid w:val="00BF0993"/>
    <w:rsid w:val="00BF10A9"/>
    <w:rsid w:val="00BF1703"/>
    <w:rsid w:val="00BF231C"/>
    <w:rsid w:val="00BF346F"/>
    <w:rsid w:val="00BF51E5"/>
    <w:rsid w:val="00BF74A6"/>
    <w:rsid w:val="00C013AD"/>
    <w:rsid w:val="00C03CB6"/>
    <w:rsid w:val="00C04904"/>
    <w:rsid w:val="00C056B3"/>
    <w:rsid w:val="00C103E5"/>
    <w:rsid w:val="00C13319"/>
    <w:rsid w:val="00C13EE9"/>
    <w:rsid w:val="00C14D87"/>
    <w:rsid w:val="00C21540"/>
    <w:rsid w:val="00C21906"/>
    <w:rsid w:val="00C21BFA"/>
    <w:rsid w:val="00C23D2B"/>
    <w:rsid w:val="00C24C8D"/>
    <w:rsid w:val="00C25FE2"/>
    <w:rsid w:val="00C26B53"/>
    <w:rsid w:val="00C279B2"/>
    <w:rsid w:val="00C3184D"/>
    <w:rsid w:val="00C32B34"/>
    <w:rsid w:val="00C33E50"/>
    <w:rsid w:val="00C342CD"/>
    <w:rsid w:val="00C34C20"/>
    <w:rsid w:val="00C35A3E"/>
    <w:rsid w:val="00C40245"/>
    <w:rsid w:val="00C42130"/>
    <w:rsid w:val="00C423A4"/>
    <w:rsid w:val="00C44BF5"/>
    <w:rsid w:val="00C4536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73E45"/>
    <w:rsid w:val="00C7601D"/>
    <w:rsid w:val="00C80CB8"/>
    <w:rsid w:val="00C819F8"/>
    <w:rsid w:val="00C8248C"/>
    <w:rsid w:val="00C82C45"/>
    <w:rsid w:val="00C84E33"/>
    <w:rsid w:val="00C8661C"/>
    <w:rsid w:val="00C86D6F"/>
    <w:rsid w:val="00C87C40"/>
    <w:rsid w:val="00C905FC"/>
    <w:rsid w:val="00C92D03"/>
    <w:rsid w:val="00C9319C"/>
    <w:rsid w:val="00C9435D"/>
    <w:rsid w:val="00C9517F"/>
    <w:rsid w:val="00C96741"/>
    <w:rsid w:val="00CA2D1B"/>
    <w:rsid w:val="00CA38FA"/>
    <w:rsid w:val="00CA5ADC"/>
    <w:rsid w:val="00CA5F6E"/>
    <w:rsid w:val="00CA662A"/>
    <w:rsid w:val="00CA692B"/>
    <w:rsid w:val="00CA6F03"/>
    <w:rsid w:val="00CA7AFD"/>
    <w:rsid w:val="00CA7C3C"/>
    <w:rsid w:val="00CB0189"/>
    <w:rsid w:val="00CB0BA2"/>
    <w:rsid w:val="00CB1414"/>
    <w:rsid w:val="00CB1A42"/>
    <w:rsid w:val="00CB1B0C"/>
    <w:rsid w:val="00CB2433"/>
    <w:rsid w:val="00CB2C0B"/>
    <w:rsid w:val="00CB2C46"/>
    <w:rsid w:val="00CB517D"/>
    <w:rsid w:val="00CC038D"/>
    <w:rsid w:val="00CC1B02"/>
    <w:rsid w:val="00CC387D"/>
    <w:rsid w:val="00CC39FF"/>
    <w:rsid w:val="00CC3C2F"/>
    <w:rsid w:val="00CC4AC8"/>
    <w:rsid w:val="00CC5233"/>
    <w:rsid w:val="00CC5DE6"/>
    <w:rsid w:val="00CC6E4E"/>
    <w:rsid w:val="00CC6FE8"/>
    <w:rsid w:val="00CC7202"/>
    <w:rsid w:val="00CD2808"/>
    <w:rsid w:val="00CD28BF"/>
    <w:rsid w:val="00CD3C0F"/>
    <w:rsid w:val="00CD4092"/>
    <w:rsid w:val="00CD4A20"/>
    <w:rsid w:val="00CD4C27"/>
    <w:rsid w:val="00CD50A1"/>
    <w:rsid w:val="00CD519E"/>
    <w:rsid w:val="00CE0C4F"/>
    <w:rsid w:val="00CE30DE"/>
    <w:rsid w:val="00CE30EA"/>
    <w:rsid w:val="00CF0201"/>
    <w:rsid w:val="00CF048A"/>
    <w:rsid w:val="00CF155A"/>
    <w:rsid w:val="00CF261D"/>
    <w:rsid w:val="00CF2947"/>
    <w:rsid w:val="00CF44B1"/>
    <w:rsid w:val="00CF686F"/>
    <w:rsid w:val="00CF6E60"/>
    <w:rsid w:val="00CF7BCA"/>
    <w:rsid w:val="00D005DF"/>
    <w:rsid w:val="00D008FD"/>
    <w:rsid w:val="00D01DCA"/>
    <w:rsid w:val="00D028B7"/>
    <w:rsid w:val="00D0321C"/>
    <w:rsid w:val="00D035EC"/>
    <w:rsid w:val="00D047CF"/>
    <w:rsid w:val="00D06AB1"/>
    <w:rsid w:val="00D072ED"/>
    <w:rsid w:val="00D07A16"/>
    <w:rsid w:val="00D07F6A"/>
    <w:rsid w:val="00D1067E"/>
    <w:rsid w:val="00D10EAB"/>
    <w:rsid w:val="00D10F50"/>
    <w:rsid w:val="00D11272"/>
    <w:rsid w:val="00D11F4C"/>
    <w:rsid w:val="00D126F5"/>
    <w:rsid w:val="00D12D7B"/>
    <w:rsid w:val="00D1489E"/>
    <w:rsid w:val="00D20737"/>
    <w:rsid w:val="00D21890"/>
    <w:rsid w:val="00D21E81"/>
    <w:rsid w:val="00D223DE"/>
    <w:rsid w:val="00D25E37"/>
    <w:rsid w:val="00D2661A"/>
    <w:rsid w:val="00D27582"/>
    <w:rsid w:val="00D32719"/>
    <w:rsid w:val="00D33333"/>
    <w:rsid w:val="00D33E9E"/>
    <w:rsid w:val="00D3453E"/>
    <w:rsid w:val="00D34BD5"/>
    <w:rsid w:val="00D352A2"/>
    <w:rsid w:val="00D40A83"/>
    <w:rsid w:val="00D4162B"/>
    <w:rsid w:val="00D41ABD"/>
    <w:rsid w:val="00D43BB6"/>
    <w:rsid w:val="00D4514F"/>
    <w:rsid w:val="00D451E2"/>
    <w:rsid w:val="00D4545E"/>
    <w:rsid w:val="00D45E89"/>
    <w:rsid w:val="00D45E8D"/>
    <w:rsid w:val="00D466AE"/>
    <w:rsid w:val="00D4734F"/>
    <w:rsid w:val="00D51050"/>
    <w:rsid w:val="00D51BF3"/>
    <w:rsid w:val="00D5264E"/>
    <w:rsid w:val="00D554C8"/>
    <w:rsid w:val="00D55DB8"/>
    <w:rsid w:val="00D55E8B"/>
    <w:rsid w:val="00D606D6"/>
    <w:rsid w:val="00D63276"/>
    <w:rsid w:val="00D63B01"/>
    <w:rsid w:val="00D66846"/>
    <w:rsid w:val="00D675FB"/>
    <w:rsid w:val="00D71F25"/>
    <w:rsid w:val="00D72696"/>
    <w:rsid w:val="00D77031"/>
    <w:rsid w:val="00D82A12"/>
    <w:rsid w:val="00D84941"/>
    <w:rsid w:val="00D84FA1"/>
    <w:rsid w:val="00D851F0"/>
    <w:rsid w:val="00D86DB7"/>
    <w:rsid w:val="00D918F2"/>
    <w:rsid w:val="00D926D0"/>
    <w:rsid w:val="00D93030"/>
    <w:rsid w:val="00D950E1"/>
    <w:rsid w:val="00D952A6"/>
    <w:rsid w:val="00D96D16"/>
    <w:rsid w:val="00D97F99"/>
    <w:rsid w:val="00DA19E7"/>
    <w:rsid w:val="00DA1E08"/>
    <w:rsid w:val="00DA24F8"/>
    <w:rsid w:val="00DA28E8"/>
    <w:rsid w:val="00DA38D3"/>
    <w:rsid w:val="00DA3932"/>
    <w:rsid w:val="00DA5477"/>
    <w:rsid w:val="00DA64F8"/>
    <w:rsid w:val="00DA6C15"/>
    <w:rsid w:val="00DA7370"/>
    <w:rsid w:val="00DB0FD7"/>
    <w:rsid w:val="00DB2EF9"/>
    <w:rsid w:val="00DB38EE"/>
    <w:rsid w:val="00DB498B"/>
    <w:rsid w:val="00DB66CA"/>
    <w:rsid w:val="00DB6BCA"/>
    <w:rsid w:val="00DC0321"/>
    <w:rsid w:val="00DC2200"/>
    <w:rsid w:val="00DC3067"/>
    <w:rsid w:val="00DC370B"/>
    <w:rsid w:val="00DC4D32"/>
    <w:rsid w:val="00DC50D0"/>
    <w:rsid w:val="00DC5B90"/>
    <w:rsid w:val="00DC724B"/>
    <w:rsid w:val="00DD00F2"/>
    <w:rsid w:val="00DD00FF"/>
    <w:rsid w:val="00DD0619"/>
    <w:rsid w:val="00DD07FB"/>
    <w:rsid w:val="00DD1F44"/>
    <w:rsid w:val="00DD25C6"/>
    <w:rsid w:val="00DD54B0"/>
    <w:rsid w:val="00DD57EE"/>
    <w:rsid w:val="00DD5F45"/>
    <w:rsid w:val="00DD6BCC"/>
    <w:rsid w:val="00DD6DDB"/>
    <w:rsid w:val="00DE0A4B"/>
    <w:rsid w:val="00DE1ED7"/>
    <w:rsid w:val="00DE2410"/>
    <w:rsid w:val="00DE2939"/>
    <w:rsid w:val="00DE51F0"/>
    <w:rsid w:val="00DE617F"/>
    <w:rsid w:val="00DE6E81"/>
    <w:rsid w:val="00DE703F"/>
    <w:rsid w:val="00DE7595"/>
    <w:rsid w:val="00DF15BE"/>
    <w:rsid w:val="00DF1961"/>
    <w:rsid w:val="00DF355F"/>
    <w:rsid w:val="00DF44DE"/>
    <w:rsid w:val="00DF4DD0"/>
    <w:rsid w:val="00E01138"/>
    <w:rsid w:val="00E02DFB"/>
    <w:rsid w:val="00E030F9"/>
    <w:rsid w:val="00E0311A"/>
    <w:rsid w:val="00E03138"/>
    <w:rsid w:val="00E06404"/>
    <w:rsid w:val="00E11A85"/>
    <w:rsid w:val="00E12495"/>
    <w:rsid w:val="00E15CCD"/>
    <w:rsid w:val="00E202EF"/>
    <w:rsid w:val="00E20CB4"/>
    <w:rsid w:val="00E210B5"/>
    <w:rsid w:val="00E22914"/>
    <w:rsid w:val="00E2552F"/>
    <w:rsid w:val="00E311EE"/>
    <w:rsid w:val="00E3137A"/>
    <w:rsid w:val="00E32CCF"/>
    <w:rsid w:val="00E330CB"/>
    <w:rsid w:val="00E34A98"/>
    <w:rsid w:val="00E35D1E"/>
    <w:rsid w:val="00E364F9"/>
    <w:rsid w:val="00E365FA"/>
    <w:rsid w:val="00E40C94"/>
    <w:rsid w:val="00E41C9B"/>
    <w:rsid w:val="00E42066"/>
    <w:rsid w:val="00E44A83"/>
    <w:rsid w:val="00E502C1"/>
    <w:rsid w:val="00E502DD"/>
    <w:rsid w:val="00E50D3A"/>
    <w:rsid w:val="00E51387"/>
    <w:rsid w:val="00E51E68"/>
    <w:rsid w:val="00E52853"/>
    <w:rsid w:val="00E52EFD"/>
    <w:rsid w:val="00E5387C"/>
    <w:rsid w:val="00E5408A"/>
    <w:rsid w:val="00E56800"/>
    <w:rsid w:val="00E602C8"/>
    <w:rsid w:val="00E6089B"/>
    <w:rsid w:val="00E60CD7"/>
    <w:rsid w:val="00E62FF9"/>
    <w:rsid w:val="00E635D6"/>
    <w:rsid w:val="00E639BC"/>
    <w:rsid w:val="00E64BB4"/>
    <w:rsid w:val="00E664CC"/>
    <w:rsid w:val="00E70388"/>
    <w:rsid w:val="00E70F92"/>
    <w:rsid w:val="00E74C54"/>
    <w:rsid w:val="00E77A03"/>
    <w:rsid w:val="00E822E8"/>
    <w:rsid w:val="00E824C8"/>
    <w:rsid w:val="00E82554"/>
    <w:rsid w:val="00E82606"/>
    <w:rsid w:val="00E836D7"/>
    <w:rsid w:val="00E844EB"/>
    <w:rsid w:val="00E846C8"/>
    <w:rsid w:val="00E84957"/>
    <w:rsid w:val="00E84A55"/>
    <w:rsid w:val="00E85BFF"/>
    <w:rsid w:val="00E90391"/>
    <w:rsid w:val="00E90507"/>
    <w:rsid w:val="00E906C2"/>
    <w:rsid w:val="00E911EB"/>
    <w:rsid w:val="00E924C9"/>
    <w:rsid w:val="00E9311F"/>
    <w:rsid w:val="00E934D1"/>
    <w:rsid w:val="00E94AF0"/>
    <w:rsid w:val="00E95D13"/>
    <w:rsid w:val="00E95DD3"/>
    <w:rsid w:val="00E969D5"/>
    <w:rsid w:val="00EA3AE5"/>
    <w:rsid w:val="00EA48B7"/>
    <w:rsid w:val="00EA58D1"/>
    <w:rsid w:val="00EA5C8D"/>
    <w:rsid w:val="00EA61BC"/>
    <w:rsid w:val="00EA681A"/>
    <w:rsid w:val="00EA735B"/>
    <w:rsid w:val="00EB1E69"/>
    <w:rsid w:val="00EB2086"/>
    <w:rsid w:val="00EB5EDF"/>
    <w:rsid w:val="00EB60FE"/>
    <w:rsid w:val="00EB684E"/>
    <w:rsid w:val="00EB736E"/>
    <w:rsid w:val="00EB74DB"/>
    <w:rsid w:val="00EC1517"/>
    <w:rsid w:val="00EC256F"/>
    <w:rsid w:val="00EC5359"/>
    <w:rsid w:val="00EC562A"/>
    <w:rsid w:val="00ED067A"/>
    <w:rsid w:val="00ED124A"/>
    <w:rsid w:val="00ED2145"/>
    <w:rsid w:val="00ED2B50"/>
    <w:rsid w:val="00EE0350"/>
    <w:rsid w:val="00EE0719"/>
    <w:rsid w:val="00EE0E02"/>
    <w:rsid w:val="00EE0E80"/>
    <w:rsid w:val="00EE5CDA"/>
    <w:rsid w:val="00EE613F"/>
    <w:rsid w:val="00EE7295"/>
    <w:rsid w:val="00EE7869"/>
    <w:rsid w:val="00EF054A"/>
    <w:rsid w:val="00EF3235"/>
    <w:rsid w:val="00EF4ADD"/>
    <w:rsid w:val="00EF7B80"/>
    <w:rsid w:val="00EF7E72"/>
    <w:rsid w:val="00F01DC4"/>
    <w:rsid w:val="00F027C3"/>
    <w:rsid w:val="00F05A44"/>
    <w:rsid w:val="00F05B61"/>
    <w:rsid w:val="00F06D37"/>
    <w:rsid w:val="00F07B9D"/>
    <w:rsid w:val="00F11586"/>
    <w:rsid w:val="00F1183B"/>
    <w:rsid w:val="00F11C9F"/>
    <w:rsid w:val="00F12263"/>
    <w:rsid w:val="00F13EBA"/>
    <w:rsid w:val="00F1409D"/>
    <w:rsid w:val="00F14214"/>
    <w:rsid w:val="00F146BD"/>
    <w:rsid w:val="00F157A9"/>
    <w:rsid w:val="00F25BB6"/>
    <w:rsid w:val="00F26B7E"/>
    <w:rsid w:val="00F27A3B"/>
    <w:rsid w:val="00F30981"/>
    <w:rsid w:val="00F33817"/>
    <w:rsid w:val="00F420D5"/>
    <w:rsid w:val="00F451EA"/>
    <w:rsid w:val="00F45447"/>
    <w:rsid w:val="00F456C6"/>
    <w:rsid w:val="00F4577B"/>
    <w:rsid w:val="00F46496"/>
    <w:rsid w:val="00F474D0"/>
    <w:rsid w:val="00F50179"/>
    <w:rsid w:val="00F56511"/>
    <w:rsid w:val="00F6194E"/>
    <w:rsid w:val="00F623AC"/>
    <w:rsid w:val="00F6412A"/>
    <w:rsid w:val="00F64B1B"/>
    <w:rsid w:val="00F65893"/>
    <w:rsid w:val="00F66A4A"/>
    <w:rsid w:val="00F71D53"/>
    <w:rsid w:val="00F71E22"/>
    <w:rsid w:val="00F72142"/>
    <w:rsid w:val="00F72AE7"/>
    <w:rsid w:val="00F76D7B"/>
    <w:rsid w:val="00F831DB"/>
    <w:rsid w:val="00F84934"/>
    <w:rsid w:val="00F84FD0"/>
    <w:rsid w:val="00F859A8"/>
    <w:rsid w:val="00F9108B"/>
    <w:rsid w:val="00F91349"/>
    <w:rsid w:val="00F93A8A"/>
    <w:rsid w:val="00F94E1F"/>
    <w:rsid w:val="00F95248"/>
    <w:rsid w:val="00F956A9"/>
    <w:rsid w:val="00F963ED"/>
    <w:rsid w:val="00F964DE"/>
    <w:rsid w:val="00F966CF"/>
    <w:rsid w:val="00F96CAE"/>
    <w:rsid w:val="00F97BCF"/>
    <w:rsid w:val="00F97C99"/>
    <w:rsid w:val="00FA497F"/>
    <w:rsid w:val="00FA662D"/>
    <w:rsid w:val="00FA73B1"/>
    <w:rsid w:val="00FB0CB9"/>
    <w:rsid w:val="00FB1C6D"/>
    <w:rsid w:val="00FB4516"/>
    <w:rsid w:val="00FB45F1"/>
    <w:rsid w:val="00FB4A72"/>
    <w:rsid w:val="00FB54E8"/>
    <w:rsid w:val="00FB7054"/>
    <w:rsid w:val="00FC17B7"/>
    <w:rsid w:val="00FC2CB7"/>
    <w:rsid w:val="00FC4090"/>
    <w:rsid w:val="00FC55B4"/>
    <w:rsid w:val="00FD00E6"/>
    <w:rsid w:val="00FD09A1"/>
    <w:rsid w:val="00FD2A7C"/>
    <w:rsid w:val="00FD2BA0"/>
    <w:rsid w:val="00FD59EB"/>
    <w:rsid w:val="00FD6ACE"/>
    <w:rsid w:val="00FD7299"/>
    <w:rsid w:val="00FE048E"/>
    <w:rsid w:val="00FE1FBE"/>
    <w:rsid w:val="00FE3901"/>
    <w:rsid w:val="00FE4BCE"/>
    <w:rsid w:val="00FE54AE"/>
    <w:rsid w:val="00FE576A"/>
    <w:rsid w:val="00FE61CF"/>
    <w:rsid w:val="00FE7761"/>
    <w:rsid w:val="00FE7E79"/>
    <w:rsid w:val="00FE7FE2"/>
    <w:rsid w:val="00FF147C"/>
    <w:rsid w:val="00FF1FA2"/>
    <w:rsid w:val="00FF3E7D"/>
    <w:rsid w:val="00FF5B99"/>
    <w:rsid w:val="00FF730C"/>
    <w:rsid w:val="00FF73F4"/>
    <w:rsid w:val="00FF7CE4"/>
    <w:rsid w:val="00FF7E39"/>
    <w:rsid w:val="6D25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913F981"/>
  <w15:docId w15:val="{6A8E4536-E90D-4356-91A9-57843C17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semiHidden/>
    <w:unhideWhenUsed/>
    <w:pPr>
      <w:jc w:val="left"/>
    </w:pPr>
  </w:style>
  <w:style w:type="paragraph" w:styleId="afffc">
    <w:name w:val="Body Text"/>
    <w:basedOn w:val="afff5"/>
    <w:link w:val="afffd"/>
    <w:pPr>
      <w:spacing w:after="120"/>
    </w:pPr>
  </w:style>
  <w:style w:type="paragraph" w:styleId="51">
    <w:name w:val="toc 5"/>
    <w:basedOn w:val="afff5"/>
    <w:next w:val="afff5"/>
    <w:uiPriority w:val="39"/>
    <w:unhideWhenUsed/>
    <w:pPr>
      <w:ind w:left="839"/>
    </w:pPr>
    <w:rPr>
      <w:rFonts w:ascii="宋体"/>
    </w:rPr>
  </w:style>
  <w:style w:type="paragraph" w:styleId="31">
    <w:name w:val="toc 3"/>
    <w:basedOn w:val="afff5"/>
    <w:next w:val="afff5"/>
    <w:uiPriority w:val="39"/>
    <w:unhideWhenUsed/>
    <w:pPr>
      <w:spacing w:line="300" w:lineRule="exact"/>
      <w:ind w:left="420"/>
    </w:pPr>
    <w:rPr>
      <w:rFonts w:ascii="宋体"/>
    </w:rPr>
  </w:style>
  <w:style w:type="paragraph" w:styleId="afffe">
    <w:name w:val="Balloon Text"/>
    <w:basedOn w:val="afff5"/>
    <w:link w:val="affff"/>
    <w:uiPriority w:val="99"/>
    <w:semiHidden/>
    <w:unhideWhenUsed/>
    <w:rPr>
      <w:sz w:val="18"/>
      <w:szCs w:val="18"/>
    </w:rPr>
  </w:style>
  <w:style w:type="paragraph" w:styleId="affff0">
    <w:name w:val="footer"/>
    <w:basedOn w:val="afff5"/>
    <w:link w:val="affff1"/>
    <w:uiPriority w:val="99"/>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rPr>
      <w:rFonts w:ascii="宋体"/>
    </w:rPr>
  </w:style>
  <w:style w:type="paragraph" w:styleId="41">
    <w:name w:val="toc 4"/>
    <w:basedOn w:val="afff5"/>
    <w:next w:val="afff5"/>
    <w:uiPriority w:val="39"/>
    <w:unhideWhenUsed/>
    <w:pPr>
      <w:tabs>
        <w:tab w:val="right" w:leader="dot" w:pos="9344"/>
      </w:tabs>
      <w:spacing w:line="300" w:lineRule="exact"/>
      <w:ind w:left="629"/>
    </w:pPr>
    <w:rPr>
      <w:rFonts w:ascii="宋体"/>
    </w:rPr>
  </w:style>
  <w:style w:type="paragraph" w:styleId="affff4">
    <w:name w:val="footnote text"/>
    <w:basedOn w:val="afff5"/>
    <w:next w:val="afff5"/>
    <w:link w:val="affff5"/>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rPr>
      <w:b/>
      <w:bCs/>
    </w:rPr>
  </w:style>
  <w:style w:type="table" w:styleId="affffb">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rPr>
      <w:rFonts w:ascii="宋体" w:eastAsia="宋体" w:hAnsi="Times New Roman"/>
      <w:sz w:val="18"/>
    </w:rPr>
  </w:style>
  <w:style w:type="character" w:styleId="affffe">
    <w:name w:val="Emphasis"/>
    <w:uiPriority w:val="20"/>
    <w:qFormat/>
    <w:rPr>
      <w:i/>
      <w:iCs/>
    </w:rPr>
  </w:style>
  <w:style w:type="character" w:styleId="afffff">
    <w:name w:val="Hyperlink"/>
    <w:uiPriority w:val="99"/>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rPr>
      <w:sz w:val="21"/>
      <w:szCs w:val="21"/>
    </w:rPr>
  </w:style>
  <w:style w:type="character" w:styleId="afffff1">
    <w:name w:val="footnote reference"/>
    <w:semiHidden/>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3">
    <w:name w:val="页眉 字符"/>
    <w:link w:val="affff2"/>
    <w:uiPriority w:val="99"/>
    <w:rPr>
      <w:rFonts w:ascii="Times New Roman" w:eastAsia="宋体" w:hAnsi="Times New Roman" w:cs="Times New Roman"/>
      <w:sz w:val="18"/>
      <w:szCs w:val="18"/>
    </w:rPr>
  </w:style>
  <w:style w:type="character" w:customStyle="1" w:styleId="affff1">
    <w:name w:val="页脚 字符"/>
    <w:link w:val="affff0"/>
    <w:uiPriority w:val="99"/>
    <w:rPr>
      <w:rFonts w:ascii="宋体" w:eastAsia="宋体" w:hAnsi="Times New Roman" w:cs="Times New Roman"/>
      <w:sz w:val="18"/>
      <w:szCs w:val="18"/>
    </w:rPr>
  </w:style>
  <w:style w:type="character" w:customStyle="1" w:styleId="affff">
    <w:name w:val="批注框文本 字符"/>
    <w:link w:val="afffe"/>
    <w:uiPriority w:val="99"/>
    <w:semiHidden/>
    <w:rPr>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rPr>
      <w:i/>
      <w:iCs/>
      <w:color w:val="000000"/>
    </w:rPr>
  </w:style>
  <w:style w:type="character" w:customStyle="1" w:styleId="affff8">
    <w:name w:val="标题 字符"/>
    <w:link w:val="affff7"/>
    <w:rPr>
      <w:rFonts w:ascii="Arial" w:eastAsia="宋体" w:hAnsi="Arial" w:cs="Arial"/>
      <w:b/>
      <w:bCs/>
      <w:sz w:val="32"/>
      <w:szCs w:val="32"/>
    </w:rPr>
  </w:style>
  <w:style w:type="paragraph" w:customStyle="1" w:styleId="afffff4">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pPr>
      <w:ind w:left="198"/>
    </w:pPr>
    <w:rPr>
      <w:rFonts w:ascii="宋体" w:hAnsi="Times New Roman"/>
      <w:sz w:val="18"/>
    </w:rPr>
  </w:style>
  <w:style w:type="paragraph" w:customStyle="1" w:styleId="afffff7">
    <w:name w:val="标准文件_页脚奇数页"/>
    <w:pPr>
      <w:ind w:right="227"/>
      <w:jc w:val="right"/>
    </w:pPr>
    <w:rPr>
      <w:rFonts w:ascii="宋体" w:hAnsi="Times New Roman"/>
      <w:sz w:val="18"/>
    </w:rPr>
  </w:style>
  <w:style w:type="paragraph" w:customStyle="1" w:styleId="afffff8">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9">
    <w:name w:val="标准文件_标准正文"/>
    <w:basedOn w:val="afff5"/>
    <w:next w:val="afffffa"/>
    <w:pPr>
      <w:snapToGrid w:val="0"/>
      <w:ind w:firstLineChars="200" w:firstLine="200"/>
    </w:pPr>
    <w:rPr>
      <w:kern w:val="0"/>
    </w:rPr>
  </w:style>
  <w:style w:type="paragraph" w:customStyle="1" w:styleId="afffffa">
    <w:name w:val="标准文件_段"/>
    <w:link w:val="Char"/>
    <w:pPr>
      <w:autoSpaceDE w:val="0"/>
      <w:autoSpaceDN w:val="0"/>
      <w:ind w:firstLineChars="200" w:firstLine="200"/>
      <w:jc w:val="both"/>
    </w:pPr>
    <w:rPr>
      <w:rFonts w:ascii="宋体" w:hAnsi="Times New Roman"/>
      <w:sz w:val="21"/>
    </w:rPr>
  </w:style>
  <w:style w:type="paragraph" w:customStyle="1" w:styleId="afffffb">
    <w:name w:val="标准文件_版本"/>
    <w:basedOn w:val="afffff9"/>
    <w:pPr>
      <w:adjustRightInd/>
      <w:snapToGrid/>
      <w:ind w:firstLineChars="0" w:firstLine="0"/>
    </w:pPr>
    <w:rPr>
      <w:rFonts w:ascii="宋体" w:hAnsi="宋体"/>
      <w:kern w:val="2"/>
    </w:rPr>
  </w:style>
  <w:style w:type="paragraph" w:customStyle="1" w:styleId="afffffc">
    <w:name w:val="标准文件_标准部门"/>
    <w:basedOn w:val="afff5"/>
    <w:pPr>
      <w:jc w:val="center"/>
    </w:pPr>
    <w:rPr>
      <w:rFonts w:ascii="黑体" w:eastAsia="黑体"/>
      <w:kern w:val="0"/>
      <w:sz w:val="44"/>
    </w:rPr>
  </w:style>
  <w:style w:type="paragraph" w:customStyle="1" w:styleId="afffffd">
    <w:name w:val="标准文件_标准代替"/>
    <w:basedOn w:val="afff5"/>
    <w:next w:val="afff5"/>
    <w:pPr>
      <w:spacing w:line="310" w:lineRule="exact"/>
      <w:jc w:val="right"/>
    </w:pPr>
    <w:rPr>
      <w:rFonts w:ascii="宋体" w:hAnsi="宋体"/>
      <w:kern w:val="0"/>
    </w:rPr>
  </w:style>
  <w:style w:type="paragraph" w:customStyle="1" w:styleId="afffffe">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pPr>
      <w:jc w:val="left"/>
    </w:pPr>
  </w:style>
  <w:style w:type="paragraph" w:customStyle="1" w:styleId="affffff1">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a"/>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rPr>
      <w:rFonts w:ascii="黑体" w:eastAsia="黑体"/>
      <w:spacing w:val="0"/>
      <w:w w:val="100"/>
      <w:position w:val="3"/>
      <w:sz w:val="28"/>
    </w:rPr>
  </w:style>
  <w:style w:type="paragraph" w:customStyle="1" w:styleId="ad">
    <w:name w:val="标准文件_方框数字列项"/>
    <w:basedOn w:val="afffffa"/>
    <w:pPr>
      <w:numPr>
        <w:numId w:val="3"/>
      </w:numPr>
      <w:ind w:firstLineChars="0" w:firstLine="0"/>
    </w:pPr>
  </w:style>
  <w:style w:type="paragraph" w:customStyle="1" w:styleId="affffff3">
    <w:name w:val="标准文件_封面标准编号"/>
    <w:basedOn w:val="afff5"/>
    <w:next w:val="afffffd"/>
    <w:pPr>
      <w:spacing w:line="310" w:lineRule="exact"/>
      <w:jc w:val="right"/>
    </w:pPr>
    <w:rPr>
      <w:rFonts w:ascii="黑体" w:eastAsia="黑体"/>
      <w:kern w:val="0"/>
      <w:sz w:val="28"/>
    </w:rPr>
  </w:style>
  <w:style w:type="paragraph" w:customStyle="1" w:styleId="affffff4">
    <w:name w:val="标准文件_封面标准分类号"/>
    <w:basedOn w:val="afff5"/>
    <w:rPr>
      <w:rFonts w:ascii="黑体" w:eastAsia="黑体"/>
      <w:b/>
      <w:kern w:val="0"/>
      <w:sz w:val="28"/>
    </w:rPr>
  </w:style>
  <w:style w:type="paragraph" w:customStyle="1" w:styleId="affffff5">
    <w:name w:val="标准文件_封面标准名称"/>
    <w:basedOn w:val="afff5"/>
    <w:pPr>
      <w:spacing w:line="240" w:lineRule="auto"/>
      <w:jc w:val="center"/>
    </w:pPr>
    <w:rPr>
      <w:rFonts w:ascii="黑体" w:eastAsia="黑体"/>
      <w:kern w:val="0"/>
      <w:sz w:val="52"/>
    </w:rPr>
  </w:style>
  <w:style w:type="paragraph" w:customStyle="1" w:styleId="affffff6">
    <w:name w:val="标准文件_封面标准英文名称"/>
    <w:basedOn w:val="afff5"/>
    <w:pPr>
      <w:spacing w:line="240" w:lineRule="auto"/>
      <w:jc w:val="center"/>
    </w:pPr>
    <w:rPr>
      <w:rFonts w:ascii="黑体" w:eastAsia="黑体"/>
      <w:b/>
      <w:sz w:val="28"/>
    </w:rPr>
  </w:style>
  <w:style w:type="paragraph" w:customStyle="1" w:styleId="affffff7">
    <w:name w:val="标准文件_封面发布日期"/>
    <w:basedOn w:val="afff5"/>
    <w:pPr>
      <w:spacing w:line="310" w:lineRule="exact"/>
    </w:pPr>
    <w:rPr>
      <w:rFonts w:ascii="黑体" w:eastAsia="黑体"/>
      <w:kern w:val="0"/>
      <w:sz w:val="28"/>
    </w:rPr>
  </w:style>
  <w:style w:type="paragraph" w:customStyle="1" w:styleId="affffff8">
    <w:name w:val="标准文件_封面密级"/>
    <w:basedOn w:val="afff5"/>
    <w:rPr>
      <w:rFonts w:eastAsia="黑体"/>
      <w:sz w:val="32"/>
    </w:rPr>
  </w:style>
  <w:style w:type="paragraph" w:customStyle="1" w:styleId="affffff9">
    <w:name w:val="标准文件_封面实施日期"/>
    <w:basedOn w:val="afff5"/>
    <w:pPr>
      <w:spacing w:line="310" w:lineRule="exact"/>
      <w:jc w:val="right"/>
    </w:pPr>
    <w:rPr>
      <w:rFonts w:ascii="黑体" w:eastAsia="黑体"/>
      <w:sz w:val="28"/>
    </w:rPr>
  </w:style>
  <w:style w:type="paragraph" w:customStyle="1" w:styleId="affffffa">
    <w:name w:val="标准文件_封面抬头"/>
    <w:basedOn w:val="afffffa"/>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a"/>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a"/>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a"/>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rPr>
      <w:rFonts w:ascii="Times New Roman" w:eastAsia="宋体" w:hAnsi="Times New Roman" w:cs="Times New Roman"/>
      <w:szCs w:val="20"/>
    </w:rPr>
  </w:style>
  <w:style w:type="paragraph" w:customStyle="1" w:styleId="affffffc">
    <w:name w:val="标准文件_附录章标题"/>
    <w:next w:val="afffffa"/>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a"/>
    <w:pPr>
      <w:spacing w:line="460" w:lineRule="exact"/>
    </w:pPr>
  </w:style>
  <w:style w:type="paragraph" w:customStyle="1" w:styleId="afffffff">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a"/>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0">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a"/>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rPr>
      <w:rFonts w:ascii="宋体" w:eastAsia="宋体" w:hAnsi="Times New Roman" w:cs="Times New Roman"/>
      <w:sz w:val="18"/>
      <w:szCs w:val="18"/>
    </w:rPr>
  </w:style>
  <w:style w:type="paragraph" w:customStyle="1" w:styleId="afffffff1">
    <w:name w:val="标准文件_条文脚注"/>
    <w:basedOn w:val="affff4"/>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pPr>
      <w:numPr>
        <w:numId w:val="12"/>
      </w:numPr>
      <w:spacing w:line="240" w:lineRule="auto"/>
      <w:jc w:val="left"/>
    </w:pPr>
    <w:rPr>
      <w:rFonts w:ascii="宋体" w:hAnsi="宋体"/>
      <w:sz w:val="18"/>
    </w:rPr>
  </w:style>
  <w:style w:type="character" w:customStyle="1" w:styleId="afffffff2">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a"/>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pPr>
      <w:numPr>
        <w:ilvl w:val="2"/>
      </w:numPr>
      <w:spacing w:beforeLines="50" w:before="50" w:afterLines="50" w:after="50"/>
      <w:outlineLvl w:val="1"/>
    </w:pPr>
  </w:style>
  <w:style w:type="paragraph" w:customStyle="1" w:styleId="afffffff3">
    <w:name w:val="标准文件_一致程度"/>
    <w:basedOn w:val="afff5"/>
    <w:pPr>
      <w:spacing w:line="440" w:lineRule="exact"/>
      <w:jc w:val="center"/>
    </w:pPr>
    <w:rPr>
      <w:sz w:val="28"/>
    </w:rPr>
  </w:style>
  <w:style w:type="paragraph" w:customStyle="1" w:styleId="afffffff4">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pPr>
      <w:tabs>
        <w:tab w:val="center" w:pos="4678"/>
        <w:tab w:val="right" w:leader="middleDot" w:pos="9356"/>
      </w:tabs>
      <w:spacing w:line="240" w:lineRule="auto"/>
    </w:pPr>
    <w:rPr>
      <w:rFonts w:ascii="宋体" w:hAnsi="宋体"/>
    </w:rPr>
  </w:style>
  <w:style w:type="paragraph" w:customStyle="1" w:styleId="afd">
    <w:name w:val="标准文件_正文图标题"/>
    <w:next w:val="afffffa"/>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pPr>
      <w:numPr>
        <w:numId w:val="18"/>
      </w:numPr>
      <w:jc w:val="center"/>
    </w:pPr>
    <w:rPr>
      <w:rFonts w:ascii="黑体" w:eastAsia="黑体" w:hAnsi="Times New Roman"/>
      <w:sz w:val="21"/>
    </w:rPr>
  </w:style>
  <w:style w:type="paragraph" w:customStyle="1" w:styleId="afb">
    <w:name w:val="标准文件_正文英文图标题"/>
    <w:next w:val="afffffa"/>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7">
    <w:name w:val="发布部门"/>
    <w:next w:val="afffffa"/>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pPr>
      <w:spacing w:before="180" w:line="180" w:lineRule="exact"/>
      <w:jc w:val="center"/>
    </w:pPr>
    <w:rPr>
      <w:rFonts w:ascii="宋体" w:hAnsi="Times New Roman"/>
      <w:sz w:val="21"/>
    </w:rPr>
  </w:style>
  <w:style w:type="paragraph" w:customStyle="1" w:styleId="afffffffc">
    <w:name w:val="封面标准文稿类别"/>
    <w:pPr>
      <w:spacing w:before="440" w:line="400" w:lineRule="exact"/>
      <w:jc w:val="center"/>
    </w:pPr>
    <w:rPr>
      <w:rFonts w:ascii="宋体" w:hAnsi="Times New Roman"/>
      <w:sz w:val="24"/>
    </w:rPr>
  </w:style>
  <w:style w:type="paragraph" w:customStyle="1" w:styleId="afffffffd">
    <w:name w:val="封面标准英文名称"/>
    <w:pPr>
      <w:widowControl w:val="0"/>
      <w:spacing w:line="360" w:lineRule="exact"/>
      <w:jc w:val="center"/>
    </w:pPr>
    <w:rPr>
      <w:rFonts w:ascii="Times New Roman" w:hAnsi="Times New Roman"/>
      <w:sz w:val="28"/>
    </w:rPr>
  </w:style>
  <w:style w:type="paragraph" w:customStyle="1" w:styleId="afffffffe">
    <w:name w:val="封面一致性程度标识"/>
    <w:pPr>
      <w:spacing w:before="440" w:line="440" w:lineRule="exact"/>
      <w:jc w:val="center"/>
    </w:pPr>
    <w:rPr>
      <w:rFonts w:ascii="Times New Roman" w:hAnsi="Times New Roman"/>
      <w:sz w:val="28"/>
    </w:rPr>
  </w:style>
  <w:style w:type="paragraph" w:customStyle="1" w:styleId="affffffff">
    <w:name w:val="封面正文"/>
    <w:pPr>
      <w:jc w:val="both"/>
    </w:pPr>
    <w:rPr>
      <w:rFonts w:ascii="Times New Roman" w:hAnsi="Times New Roman"/>
    </w:rPr>
  </w:style>
  <w:style w:type="paragraph" w:customStyle="1" w:styleId="affffffff0">
    <w:name w:val="附录二级无标题条"/>
    <w:basedOn w:val="afff5"/>
    <w:next w:val="afffff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pPr>
      <w:outlineLvl w:val="4"/>
    </w:pPr>
  </w:style>
  <w:style w:type="paragraph" w:customStyle="1" w:styleId="affffffff2">
    <w:name w:val="附录四级无标题条"/>
    <w:basedOn w:val="affffffff1"/>
    <w:next w:val="afffffa"/>
    <w:pPr>
      <w:outlineLvl w:val="5"/>
    </w:pPr>
  </w:style>
  <w:style w:type="paragraph" w:customStyle="1" w:styleId="affffffff3">
    <w:name w:val="附录图"/>
    <w:next w:val="afffffa"/>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4">
    <w:name w:val="附录五级无标题条"/>
    <w:basedOn w:val="affffffff2"/>
    <w:next w:val="afffffa"/>
    <w:pPr>
      <w:outlineLvl w:val="6"/>
    </w:pPr>
  </w:style>
  <w:style w:type="paragraph" w:customStyle="1" w:styleId="affffffff5">
    <w:name w:val="附录性质"/>
    <w:basedOn w:val="afff5"/>
    <w:pPr>
      <w:widowControl/>
      <w:adjustRightInd/>
      <w:jc w:val="center"/>
    </w:pPr>
    <w:rPr>
      <w:rFonts w:ascii="黑体" w:eastAsia="黑体"/>
    </w:rPr>
  </w:style>
  <w:style w:type="paragraph" w:customStyle="1" w:styleId="affffffff6">
    <w:name w:val="附录一级无标题条"/>
    <w:basedOn w:val="affffffc"/>
    <w:next w:val="afffffa"/>
    <w:pPr>
      <w:autoSpaceDN w:val="0"/>
      <w:outlineLvl w:val="2"/>
    </w:pPr>
    <w:rPr>
      <w:rFonts w:ascii="宋体" w:eastAsia="宋体" w:hAnsi="宋体"/>
    </w:rPr>
  </w:style>
  <w:style w:type="character" w:customStyle="1" w:styleId="affffffff7">
    <w:name w:val="个人答复风格"/>
    <w:rPr>
      <w:rFonts w:ascii="Arial" w:eastAsia="宋体" w:hAnsi="Arial" w:cs="Arial"/>
      <w:color w:val="auto"/>
      <w:spacing w:val="0"/>
      <w:sz w:val="20"/>
    </w:rPr>
  </w:style>
  <w:style w:type="character" w:customStyle="1" w:styleId="affffffff8">
    <w:name w:val="个人撰写风格"/>
    <w:rPr>
      <w:rFonts w:ascii="Arial" w:eastAsia="宋体" w:hAnsi="Arial" w:cs="Arial"/>
      <w:color w:val="auto"/>
      <w:spacing w:val="0"/>
      <w:sz w:val="20"/>
    </w:rPr>
  </w:style>
  <w:style w:type="paragraph" w:customStyle="1" w:styleId="affffffff9">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a">
    <w:name w:val="列项·"/>
    <w:basedOn w:val="afffffa"/>
    <w:pPr>
      <w:tabs>
        <w:tab w:val="left" w:pos="840"/>
      </w:tabs>
    </w:pPr>
  </w:style>
  <w:style w:type="paragraph" w:customStyle="1" w:styleId="affffffffb">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0">
    <w:name w:val="目录 31"/>
    <w:basedOn w:val="afff5"/>
    <w:next w:val="afff5"/>
    <w:semiHidden/>
    <w:pPr>
      <w:spacing w:line="240" w:lineRule="auto"/>
    </w:pPr>
    <w:rPr>
      <w:rFonts w:ascii="宋体" w:hAnsi="宋体"/>
      <w:iCs/>
    </w:rPr>
  </w:style>
  <w:style w:type="paragraph" w:customStyle="1" w:styleId="410">
    <w:name w:val="目录 41"/>
    <w:basedOn w:val="afff5"/>
    <w:next w:val="afff5"/>
    <w:semiHidden/>
    <w:pPr>
      <w:adjustRightInd/>
      <w:spacing w:line="240" w:lineRule="auto"/>
      <w:jc w:val="left"/>
    </w:pPr>
  </w:style>
  <w:style w:type="paragraph" w:customStyle="1" w:styleId="510">
    <w:name w:val="目录 51"/>
    <w:basedOn w:val="afff5"/>
    <w:next w:val="afff5"/>
    <w:semiHidden/>
    <w:pPr>
      <w:spacing w:line="240" w:lineRule="auto"/>
    </w:pPr>
    <w:rPr>
      <w:rFonts w:ascii="宋体" w:hAnsi="宋体"/>
    </w:rPr>
  </w:style>
  <w:style w:type="paragraph" w:customStyle="1" w:styleId="610">
    <w:name w:val="目录 61"/>
    <w:basedOn w:val="afff5"/>
    <w:next w:val="afff5"/>
    <w:semiHidden/>
    <w:pPr>
      <w:adjustRightInd/>
      <w:spacing w:line="240" w:lineRule="auto"/>
      <w:jc w:val="left"/>
    </w:pPr>
  </w:style>
  <w:style w:type="paragraph" w:customStyle="1" w:styleId="710">
    <w:name w:val="目录 71"/>
    <w:basedOn w:val="610"/>
    <w:semiHidden/>
    <w:pPr>
      <w:ind w:left="1260"/>
    </w:pPr>
  </w:style>
  <w:style w:type="paragraph" w:customStyle="1" w:styleId="81">
    <w:name w:val="目录 81"/>
    <w:basedOn w:val="710"/>
    <w:semiHidden/>
    <w:pPr>
      <w:ind w:left="1470"/>
    </w:pPr>
  </w:style>
  <w:style w:type="paragraph" w:customStyle="1" w:styleId="91">
    <w:name w:val="目录 91"/>
    <w:basedOn w:val="81"/>
    <w:semiHidden/>
    <w:pPr>
      <w:ind w:left="1680"/>
    </w:pPr>
  </w:style>
  <w:style w:type="paragraph" w:customStyle="1" w:styleId="affffffffc">
    <w:name w:val="其他标准称谓"/>
    <w:pPr>
      <w:spacing w:line="0" w:lineRule="atLeast"/>
      <w:jc w:val="distribute"/>
    </w:pPr>
    <w:rPr>
      <w:rFonts w:ascii="黑体" w:eastAsia="黑体" w:hAnsi="宋体"/>
      <w:sz w:val="52"/>
    </w:rPr>
  </w:style>
  <w:style w:type="paragraph" w:customStyle="1" w:styleId="affffffffd">
    <w:name w:val="其他发布部门"/>
    <w:basedOn w:val="afffffff7"/>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e">
    <w:name w:val="实施日期"/>
    <w:basedOn w:val="afffffff8"/>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f">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1">
    <w:name w:val="注:后续"/>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pPr>
      <w:numPr>
        <w:numId w:val="23"/>
      </w:numPr>
      <w:ind w:firstLineChars="0" w:firstLine="0"/>
    </w:pPr>
    <w:rPr>
      <w:rFonts w:ascii="Times New Roman" w:cs="Arial"/>
      <w:szCs w:val="28"/>
    </w:rPr>
  </w:style>
  <w:style w:type="paragraph" w:customStyle="1" w:styleId="ae">
    <w:name w:val="标准文件_小写罗马数字编号列项"/>
    <w:basedOn w:val="afffffa"/>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a"/>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pPr>
      <w:framePr w:w="3997" w:h="471" w:hRule="exact" w:hSpace="0" w:vSpace="181" w:wrap="around" w:vAnchor="page" w:hAnchor="page" w:x="1419" w:y="14097"/>
    </w:pPr>
  </w:style>
  <w:style w:type="paragraph" w:customStyle="1" w:styleId="affffffffff6">
    <w:name w:val="其他实施日期"/>
    <w:basedOn w:val="affffffffe"/>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pPr>
      <w:widowControl w:val="0"/>
      <w:autoSpaceDE w:val="0"/>
      <w:autoSpaceDN w:val="0"/>
      <w:adjustRightInd w:val="0"/>
    </w:pPr>
    <w:rPr>
      <w:rFonts w:ascii="宋体" w:cs="宋体"/>
      <w:color w:val="000000"/>
      <w:sz w:val="24"/>
      <w:szCs w:val="24"/>
    </w:rPr>
  </w:style>
  <w:style w:type="table" w:customStyle="1" w:styleId="4-51">
    <w:name w:val="网格表 4 - 着色 51"/>
    <w:basedOn w:val="afff7"/>
    <w:uiPriority w:val="49"/>
    <w:rPr>
      <w:rFonts w:asciiTheme="minorHAnsi" w:eastAsiaTheme="minorEastAsia" w:hAnsiTheme="minorHAnsi" w:cstheme="minorBidi"/>
      <w:kern w:val="2"/>
      <w:sz w:val="21"/>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CCE8C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13">
    <w:name w:val="修订1"/>
    <w:hidden/>
    <w:uiPriority w:val="99"/>
    <w:semiHidden/>
    <w:rPr>
      <w:kern w:val="2"/>
      <w:sz w:val="21"/>
      <w:szCs w:val="21"/>
    </w:rPr>
  </w:style>
  <w:style w:type="character" w:customStyle="1" w:styleId="afffb">
    <w:name w:val="批注文字 字符"/>
    <w:basedOn w:val="afff6"/>
    <w:link w:val="afffa"/>
    <w:uiPriority w:val="99"/>
    <w:semiHidden/>
    <w:rPr>
      <w:kern w:val="2"/>
      <w:sz w:val="21"/>
      <w:szCs w:val="21"/>
    </w:rPr>
  </w:style>
  <w:style w:type="character" w:customStyle="1" w:styleId="affffa">
    <w:name w:val="批注主题 字符"/>
    <w:basedOn w:val="afffb"/>
    <w:link w:val="affff9"/>
    <w:uiPriority w:val="99"/>
    <w:semiHidden/>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footer" Target="footer6.xml"/><Relationship Id="rId27" Type="http://schemas.openxmlformats.org/officeDocument/2006/relationships/image" Target="media/image3.jpeg"/><Relationship Id="rId30" Type="http://schemas.openxmlformats.org/officeDocument/2006/relationships/footer" Target="footer9.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CF48751349415B920C66BB616A2A80"/>
        <w:category>
          <w:name w:val="常规"/>
          <w:gallery w:val="placeholder"/>
        </w:category>
        <w:types>
          <w:type w:val="bbPlcHdr"/>
        </w:types>
        <w:behaviors>
          <w:behavior w:val="content"/>
        </w:behaviors>
        <w:guid w:val="{BA855C34-BCC1-4664-B2BA-9FA9399B000D}"/>
      </w:docPartPr>
      <w:docPartBody>
        <w:p w:rsidR="00AB28FF" w:rsidRDefault="00AB28FF">
          <w:pPr>
            <w:pStyle w:val="1BCF48751349415B920C66BB616A2A80"/>
          </w:pPr>
          <w:r>
            <w:rPr>
              <w:rStyle w:val="a3"/>
              <w:rFonts w:hint="eastAsia"/>
            </w:rPr>
            <w:t>单击或点击此处输入文字。</w:t>
          </w:r>
        </w:p>
      </w:docPartBody>
    </w:docPart>
    <w:docPart>
      <w:docPartPr>
        <w:name w:val="754B06F4B8314D9F85CF5A1FC324A5F4"/>
        <w:category>
          <w:name w:val="常规"/>
          <w:gallery w:val="placeholder"/>
        </w:category>
        <w:types>
          <w:type w:val="bbPlcHdr"/>
        </w:types>
        <w:behaviors>
          <w:behavior w:val="content"/>
        </w:behaviors>
        <w:guid w:val="{1A01160D-C865-4A25-AC54-672A97F40DF9}"/>
      </w:docPartPr>
      <w:docPartBody>
        <w:p w:rsidR="00AB28FF" w:rsidRDefault="00AB28FF">
          <w:pPr>
            <w:pStyle w:val="754B06F4B8314D9F85CF5A1FC324A5F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9F"/>
    <w:rsid w:val="0002108A"/>
    <w:rsid w:val="000E7C3A"/>
    <w:rsid w:val="001367B5"/>
    <w:rsid w:val="00205574"/>
    <w:rsid w:val="002157CE"/>
    <w:rsid w:val="002D29DE"/>
    <w:rsid w:val="00386D92"/>
    <w:rsid w:val="00386F51"/>
    <w:rsid w:val="004427D6"/>
    <w:rsid w:val="004A5593"/>
    <w:rsid w:val="004D49DD"/>
    <w:rsid w:val="004E042C"/>
    <w:rsid w:val="004E609F"/>
    <w:rsid w:val="00510190"/>
    <w:rsid w:val="00582902"/>
    <w:rsid w:val="005F6386"/>
    <w:rsid w:val="006650FE"/>
    <w:rsid w:val="006A7A15"/>
    <w:rsid w:val="006D45E7"/>
    <w:rsid w:val="007118DC"/>
    <w:rsid w:val="007C34AB"/>
    <w:rsid w:val="00852914"/>
    <w:rsid w:val="008F7611"/>
    <w:rsid w:val="00913C9A"/>
    <w:rsid w:val="00932B83"/>
    <w:rsid w:val="00964B0B"/>
    <w:rsid w:val="009944F5"/>
    <w:rsid w:val="009C21E4"/>
    <w:rsid w:val="009D7F68"/>
    <w:rsid w:val="009E01B6"/>
    <w:rsid w:val="00A20C0E"/>
    <w:rsid w:val="00AA30F7"/>
    <w:rsid w:val="00AA7AF5"/>
    <w:rsid w:val="00AB28FF"/>
    <w:rsid w:val="00AF7AFF"/>
    <w:rsid w:val="00BB514E"/>
    <w:rsid w:val="00BC3414"/>
    <w:rsid w:val="00BF7B74"/>
    <w:rsid w:val="00C3426B"/>
    <w:rsid w:val="00C9277B"/>
    <w:rsid w:val="00CE2DCA"/>
    <w:rsid w:val="00CF6E08"/>
    <w:rsid w:val="00D257DA"/>
    <w:rsid w:val="00DC6096"/>
    <w:rsid w:val="00E26DB6"/>
    <w:rsid w:val="00E810E5"/>
    <w:rsid w:val="00F053A1"/>
    <w:rsid w:val="00F23C84"/>
    <w:rsid w:val="00F85DCE"/>
    <w:rsid w:val="00FD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BCF48751349415B920C66BB616A2A80">
    <w:name w:val="1BCF48751349415B920C66BB616A2A80"/>
    <w:qFormat/>
    <w:pPr>
      <w:widowControl w:val="0"/>
      <w:jc w:val="both"/>
    </w:pPr>
    <w:rPr>
      <w:kern w:val="2"/>
      <w:sz w:val="21"/>
      <w:szCs w:val="22"/>
    </w:rPr>
  </w:style>
  <w:style w:type="paragraph" w:customStyle="1" w:styleId="754B06F4B8314D9F85CF5A1FC324A5F4">
    <w:name w:val="754B06F4B8314D9F85CF5A1FC324A5F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6E03E-0EAB-49B1-8B0B-E9C5EAD6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2</TotalTime>
  <Pages>18</Pages>
  <Words>1993</Words>
  <Characters>11362</Characters>
  <Application>Microsoft Office Word</Application>
  <DocSecurity>0</DocSecurity>
  <Lines>94</Lines>
  <Paragraphs>26</Paragraphs>
  <ScaleCrop>false</ScaleCrop>
  <Company>PCMI</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张北</dc:creator>
  <dc:description>&lt;config cover="true" show_menu="true" version="1.0.0" doctype="SDKXY"&gt;_x000d_
&lt;/config&gt;</dc:description>
  <cp:lastModifiedBy>郑磊</cp:lastModifiedBy>
  <cp:revision>3</cp:revision>
  <cp:lastPrinted>2021-12-20T05:56:00Z</cp:lastPrinted>
  <dcterms:created xsi:type="dcterms:W3CDTF">2022-02-15T02:37:00Z</dcterms:created>
  <dcterms:modified xsi:type="dcterms:W3CDTF">2022-02-15T02:40:00Z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2052-11.1.0.11403</vt:lpwstr>
  </property>
  <property fmtid="{D5CDD505-2E9C-101B-9397-08002B2CF9AE}" pid="16" name="ICV">
    <vt:lpwstr>1E5C29EE3A034F908513E1F20C9499A9</vt:lpwstr>
  </property>
</Properties>
</file>